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《中国古代文学（一）（</w:t>
      </w:r>
      <w:r>
        <w:rPr>
          <w:rFonts w:hint="eastAsia" w:ascii="黑体" w:hAnsi="黑体" w:eastAsia="黑体"/>
          <w:sz w:val="32"/>
          <w:szCs w:val="32"/>
          <w:lang w:val="en-US" w:eastAsia="zh-CN"/>
        </w:rPr>
        <w:t>2</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eastAsia" w:ascii="宋体" w:hAnsi="宋体" w:eastAsia="宋体"/>
              </w:rPr>
            </w:pPr>
            <w:r>
              <w:rPr>
                <w:rFonts w:hint="eastAsia" w:ascii="宋体" w:hAnsi="宋体" w:eastAsia="宋体"/>
                <w:lang w:val="en-US" w:eastAsia="zh-CN"/>
              </w:rPr>
              <w:t>Ancient Chinese Literature(One)(2)</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CLLI1006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大类基础课程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cs="宋体"/>
                <w:szCs w:val="21"/>
              </w:rPr>
              <w:t>汉语言文学（师范）、汉语言文学</w:t>
            </w:r>
            <w:r>
              <w:rPr>
                <w:rFonts w:hint="eastAsia" w:ascii="宋体" w:hAnsi="宋体" w:eastAsia="宋体" w:cs="宋体"/>
                <w:szCs w:val="21"/>
                <w:lang w:eastAsia="zh-CN"/>
              </w:rPr>
              <w:t>（</w:t>
            </w:r>
            <w:r>
              <w:rPr>
                <w:rFonts w:hint="eastAsia" w:ascii="宋体" w:hAnsi="宋体" w:eastAsia="宋体" w:cs="宋体"/>
                <w:szCs w:val="21"/>
              </w:rPr>
              <w:t>基地</w:t>
            </w:r>
            <w:r>
              <w:rPr>
                <w:rFonts w:hint="eastAsia" w:ascii="宋体" w:hAnsi="宋体" w:eastAsia="宋体" w:cs="宋体"/>
                <w:szCs w:val="21"/>
                <w:lang w:eastAsia="zh-CN"/>
              </w:rPr>
              <w:t>）、</w:t>
            </w:r>
            <w:r>
              <w:rPr>
                <w:rFonts w:hint="eastAsia" w:ascii="宋体" w:hAnsi="宋体" w:eastAsia="宋体" w:cs="宋体"/>
                <w:szCs w:val="21"/>
                <w:lang w:val="en-US" w:eastAsia="zh-CN"/>
              </w:rPr>
              <w:t>汉语国际教育</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2.50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54学时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薛玉坤</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2021年2月20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袁世硕、陈文新主编《中国古代文学史》，</w:t>
            </w:r>
            <w:r>
              <w:rPr>
                <w:rFonts w:hint="default" w:ascii="宋体" w:hAnsi="宋体" w:eastAsia="宋体"/>
                <w:lang w:val="en-US" w:eastAsia="zh-CN"/>
              </w:rPr>
              <w:fldChar w:fldCharType="begin"/>
            </w:r>
            <w:r>
              <w:rPr>
                <w:rFonts w:hint="default" w:ascii="宋体" w:hAnsi="宋体" w:eastAsia="宋体"/>
                <w:lang w:val="en-US" w:eastAsia="zh-CN"/>
              </w:rPr>
              <w:instrText xml:space="preserve"> HYPERLINK "https://baike.baidu.com/item/%E9%AB%98%E7%AD%89%E6%95%99%E8%82%B2%E5%87%BA%E7%89%88%E7%A4%BE/901997" \t "https://baike.baidu.com/item/%E4%B8%AD%E5%9B%BD%E5%8F%A4%E4%BB%A3%E6%96%87%E5%AD%A6%E5%8F%B2/_blank" </w:instrText>
            </w:r>
            <w:r>
              <w:rPr>
                <w:rFonts w:hint="default" w:ascii="宋体" w:hAnsi="宋体" w:eastAsia="宋体"/>
                <w:lang w:val="en-US" w:eastAsia="zh-CN"/>
              </w:rPr>
              <w:fldChar w:fldCharType="separate"/>
            </w:r>
            <w:r>
              <w:rPr>
                <w:rFonts w:hint="default" w:ascii="宋体" w:hAnsi="宋体" w:eastAsia="宋体"/>
                <w:lang w:val="en-US" w:eastAsia="zh-CN"/>
              </w:rPr>
              <w:t>高等教育出版社</w:t>
            </w:r>
            <w:r>
              <w:rPr>
                <w:rFonts w:hint="default" w:ascii="宋体" w:hAnsi="宋体" w:eastAsia="宋体"/>
                <w:lang w:val="en-US" w:eastAsia="zh-CN"/>
              </w:rPr>
              <w:fldChar w:fldCharType="end"/>
            </w:r>
            <w:r>
              <w:rPr>
                <w:rFonts w:hint="eastAsia" w:ascii="宋体" w:hAnsi="宋体" w:eastAsia="宋体"/>
                <w:lang w:val="en-US" w:eastAsia="zh-CN"/>
              </w:rPr>
              <w:t>，2018年</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中国古代文学（一）（2）》是汉语言文学专业本科生开设的大类基础课程，属于基础理论课程。本课程以文学为本位，有一定文史哲融通的性质，具有文学性、历史性、艺术性、理论性、实践性、创新性特点，通过基本文学文献阅读和文学史理论分析的综合训练，掌握扎实的中国古代文学知识结构，具有深厚的人文关怀，形成全面扎实的教师专业素养。本课程旨在培养学生的中国古代文学知识体系，形成浓厚的人文关怀，具备扎实的专业素养。课程教学以马克思主义为指导，引导学生较全面地了解汉魏六朝文学发展演变的历史过程、规律及其名家名作，掌握有关各时期代表性作家、风格流派、经典作品、文学思潮等系统知识，并增进对中国历史和思想文化的认识。通过学习，使学生不断提高文学、语言修养和审美情趣，提高阅读、分析、鉴赏古代文学作品的能力，进而提高对中国优秀传统文化精神的理解，以期有益于学生的人格培养，为将来从事社会工作打下可靠的基础；在教学过程中，积极鼓励学生发扬独立思考的精神，培养学生学术研究创新的兴趣和能力，促使部分学生在本专业领域争取进一步的发展。</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2" w:firstLineChars="200"/>
        <w:rPr>
          <w:rFonts w:hAnsi="宋体" w:cs="宋体"/>
          <w:b/>
        </w:rPr>
      </w:pPr>
      <w:r>
        <w:rPr>
          <w:rFonts w:hint="eastAsia" w:hAnsi="宋体" w:cs="宋体"/>
          <w:b/>
        </w:rPr>
        <w:t>课程目标1：</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较清楚地了解汉魏六朝社会各个历史阶段中与不同社会文化背景下各体文学发展演变的主要脉络、基本规律，建立起较为开阔和充实的文学史空间（支撑毕业要求3[学科素养]）。</w:t>
      </w:r>
    </w:p>
    <w:p>
      <w:pPr>
        <w:pStyle w:val="2"/>
        <w:spacing w:before="156" w:beforeLines="50" w:after="156" w:afterLines="50"/>
        <w:ind w:firstLine="422" w:firstLineChars="200"/>
        <w:rPr>
          <w:rFonts w:hAnsi="宋体" w:cs="宋体"/>
          <w:b/>
        </w:rPr>
      </w:pPr>
      <w:r>
        <w:rPr>
          <w:rFonts w:hint="eastAsia" w:hAnsi="宋体" w:cs="宋体"/>
          <w:b/>
        </w:rPr>
        <w:t>课程目标2：</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清楚了解汉魏六朝社会不同时期代表性作家的生平思想、人文情怀、艺术特征及其在文学史上的意义与贡献；前后联系，相互比较，建立清晰的文学史知识体系（支撑毕业要求1[师德规范]；3[学科素养]）。</w:t>
      </w:r>
    </w:p>
    <w:p>
      <w:pPr>
        <w:pStyle w:val="2"/>
        <w:spacing w:before="156" w:beforeLines="50" w:after="156" w:afterLines="50"/>
        <w:ind w:firstLine="422" w:firstLineChars="200"/>
        <w:rPr>
          <w:rFonts w:hAnsi="宋体" w:cs="宋体"/>
          <w:b/>
        </w:rPr>
      </w:pPr>
      <w:r>
        <w:rPr>
          <w:rFonts w:hint="eastAsia" w:hAnsi="宋体" w:cs="宋体"/>
          <w:b/>
        </w:rPr>
        <w:t>课程目标3：</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阅读汉魏六朝文学史上的重要文学文献，以及相关史学、哲学等文献；精读经典性诗文，了解其经典性价值所在，并力所能及地探索其经典化过程（支撑毕业要求1[师德规范]；3[学科素养]；7[学会反思]）。</w:t>
      </w:r>
    </w:p>
    <w:p>
      <w:pPr>
        <w:pStyle w:val="2"/>
        <w:spacing w:before="156" w:beforeLines="50" w:after="156" w:afterLines="50"/>
        <w:ind w:firstLine="422" w:firstLineChars="200"/>
        <w:rPr>
          <w:rFonts w:hAnsi="宋体" w:cs="宋体"/>
          <w:b/>
        </w:rPr>
      </w:pPr>
      <w:r>
        <w:rPr>
          <w:rFonts w:hint="eastAsia" w:hAnsi="宋体" w:cs="宋体"/>
          <w:b/>
        </w:rPr>
        <w:t>课程目标</w:t>
      </w:r>
      <w:r>
        <w:rPr>
          <w:rFonts w:hint="eastAsia" w:hAnsi="宋体" w:cs="宋体"/>
          <w:b/>
          <w:lang w:val="en-US" w:eastAsia="zh-CN"/>
        </w:rPr>
        <w:t>4</w:t>
      </w:r>
      <w:r>
        <w:rPr>
          <w:rFonts w:hint="eastAsia" w:hAnsi="宋体" w:cs="宋体"/>
          <w:b/>
        </w:rPr>
        <w:t>：</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掌握分析古代文学作品的基本方法，并尝试运用国内外相关文艺理论阐释古代文学作品与文学现象，培养扎实的理论素养（支撑毕业要求3[学科素养]）。</w:t>
      </w:r>
    </w:p>
    <w:p>
      <w:pPr>
        <w:pStyle w:val="2"/>
        <w:spacing w:before="156" w:beforeLines="50" w:after="156" w:afterLines="50"/>
        <w:ind w:firstLine="422" w:firstLineChars="200"/>
        <w:rPr>
          <w:rFonts w:hAnsi="宋体" w:cs="宋体"/>
          <w:b/>
        </w:rPr>
      </w:pPr>
      <w:r>
        <w:rPr>
          <w:rFonts w:hint="eastAsia" w:hAnsi="宋体" w:cs="宋体"/>
          <w:b/>
        </w:rPr>
        <w:t>课程目标</w:t>
      </w:r>
      <w:r>
        <w:rPr>
          <w:rFonts w:hint="eastAsia" w:hAnsi="宋体" w:cs="宋体"/>
          <w:b/>
          <w:lang w:val="en-US" w:eastAsia="zh-CN"/>
        </w:rPr>
        <w:t>5</w:t>
      </w:r>
      <w:r>
        <w:rPr>
          <w:rFonts w:hint="eastAsia" w:hAnsi="宋体" w:cs="宋体"/>
          <w:b/>
        </w:rPr>
        <w:t>：</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选择一二个汉魏六朝文学史上感兴趣的对象或问题，尝试进行评述或对学界较通行的观点提出质疑，并与同学讨论交流，以培养独立思考研究问题、展开学术对话的能力及创新性思维（支撑毕业要求7[学会反思]；8[沟通合作]）。</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hint="eastAsia" w:ascii="宋体" w:hAnsi="宋体" w:cs="宋体"/>
          <w:b/>
          <w:bCs/>
          <w:sz w:val="28"/>
          <w:szCs w:val="28"/>
          <w:lang w:val="en-US" w:eastAsia="zh-CN"/>
        </w:rPr>
      </w:pPr>
      <w:r>
        <w:rPr>
          <w:rFonts w:hint="eastAsia" w:ascii="黑体" w:hAnsi="宋体"/>
          <w:b/>
          <w:bCs/>
          <w:szCs w:val="21"/>
        </w:rPr>
        <w:t>表1：课程目标与课程内容、毕业要求的对应关系表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862"/>
        <w:gridCol w:w="1238"/>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noWrap w:val="0"/>
            <w:vAlign w:val="center"/>
          </w:tcPr>
          <w:p>
            <w:pPr>
              <w:spacing w:line="400" w:lineRule="exact"/>
              <w:contextualSpacing/>
              <w:jc w:val="center"/>
              <w:rPr>
                <w:rFonts w:hint="eastAsia" w:ascii="宋体" w:hAnsi="宋体" w:cs="宋体"/>
                <w:sz w:val="24"/>
                <w:vertAlign w:val="baseline"/>
                <w:lang w:val="en-US" w:eastAsia="zh-CN"/>
              </w:rPr>
            </w:pPr>
            <w:r>
              <w:rPr>
                <w:rFonts w:ascii="Times New Roman" w:hAnsi="Times New Roman" w:cs="Times New Roman"/>
                <w:b/>
                <w:szCs w:val="21"/>
              </w:rPr>
              <w:t>毕业要求</w:t>
            </w:r>
          </w:p>
        </w:tc>
        <w:tc>
          <w:tcPr>
            <w:tcW w:w="3862" w:type="dxa"/>
            <w:noWrap w:val="0"/>
            <w:vAlign w:val="center"/>
          </w:tcPr>
          <w:p>
            <w:pPr>
              <w:spacing w:line="400" w:lineRule="exact"/>
              <w:contextualSpacing/>
              <w:jc w:val="center"/>
              <w:rPr>
                <w:rFonts w:hint="eastAsia" w:ascii="宋体" w:hAnsi="宋体" w:cs="宋体"/>
                <w:sz w:val="24"/>
                <w:vertAlign w:val="baseline"/>
                <w:lang w:val="en-US" w:eastAsia="zh-CN"/>
              </w:rPr>
            </w:pPr>
            <w:r>
              <w:rPr>
                <w:rFonts w:ascii="Times New Roman" w:hAnsi="Times New Roman" w:cs="Times New Roman"/>
                <w:b/>
                <w:szCs w:val="21"/>
              </w:rPr>
              <w:t>指标点</w:t>
            </w:r>
          </w:p>
        </w:tc>
        <w:tc>
          <w:tcPr>
            <w:tcW w:w="1238" w:type="dxa"/>
            <w:noWrap w:val="0"/>
            <w:vAlign w:val="center"/>
          </w:tcPr>
          <w:p>
            <w:pPr>
              <w:spacing w:line="400" w:lineRule="exact"/>
              <w:contextualSpacing/>
              <w:jc w:val="center"/>
              <w:rPr>
                <w:rFonts w:hint="eastAsia" w:ascii="宋体" w:hAnsi="宋体" w:cs="宋体"/>
                <w:sz w:val="24"/>
                <w:vertAlign w:val="baseline"/>
                <w:lang w:val="en-US" w:eastAsia="zh-CN"/>
              </w:rPr>
            </w:pPr>
            <w:r>
              <w:rPr>
                <w:rFonts w:ascii="Times New Roman" w:hAnsi="Times New Roman" w:cs="Times New Roman"/>
                <w:b/>
                <w:szCs w:val="21"/>
              </w:rPr>
              <w:t>课程目标</w:t>
            </w:r>
          </w:p>
        </w:tc>
        <w:tc>
          <w:tcPr>
            <w:tcW w:w="2298" w:type="dxa"/>
            <w:noWrap w:val="0"/>
            <w:vAlign w:val="top"/>
          </w:tcPr>
          <w:p>
            <w:pPr>
              <w:spacing w:line="400" w:lineRule="exact"/>
              <w:contextualSpacing/>
              <w:jc w:val="center"/>
              <w:rPr>
                <w:rFonts w:hint="eastAsia" w:ascii="Times New Roman" w:hAnsi="Times New Roman" w:cs="Times New Roman"/>
                <w:b/>
                <w:szCs w:val="21"/>
                <w:lang w:val="en-US" w:eastAsia="zh-CN"/>
              </w:rPr>
            </w:pPr>
            <w:r>
              <w:rPr>
                <w:rFonts w:hint="eastAsia" w:ascii="Times New Roman" w:hAnsi="Times New Roman" w:cs="Times New Roman"/>
                <w:b/>
                <w:szCs w:val="21"/>
                <w:lang w:val="en-US" w:eastAsia="zh-CN"/>
              </w:rPr>
              <w:t>对应关系说明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12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lang w:val="en-US" w:eastAsia="zh-CN"/>
              </w:rPr>
            </w:pPr>
            <w:r>
              <w:rPr>
                <w:rFonts w:hint="eastAsia" w:ascii="宋体" w:hAnsi="宋体" w:eastAsia="宋体" w:cs="宋体"/>
                <w:b/>
                <w:bCs w:val="0"/>
                <w:sz w:val="21"/>
                <w:szCs w:val="21"/>
              </w:rPr>
              <w:t>毕业要求1：师德规范</w:t>
            </w:r>
          </w:p>
        </w:tc>
        <w:tc>
          <w:tcPr>
            <w:tcW w:w="386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after="63" w:afterLines="20" w:line="400" w:lineRule="exact"/>
              <w:textAlignment w:val="auto"/>
              <w:outlineLvl w:val="9"/>
              <w:rPr>
                <w:rFonts w:hint="eastAsia" w:ascii="宋体" w:hAnsi="宋体" w:eastAsia="宋体"/>
                <w:color w:val="000000"/>
                <w:kern w:val="0"/>
                <w:sz w:val="21"/>
                <w:szCs w:val="21"/>
              </w:rPr>
            </w:pPr>
            <w:r>
              <w:rPr>
                <w:rFonts w:ascii="宋体" w:hAnsi="宋体" w:eastAsia="宋体"/>
                <w:color w:val="000000"/>
                <w:kern w:val="0"/>
                <w:sz w:val="21"/>
                <w:szCs w:val="21"/>
              </w:rPr>
              <w:t>1-</w:t>
            </w:r>
            <w:r>
              <w:rPr>
                <w:rFonts w:hint="eastAsia" w:ascii="宋体" w:hAnsi="宋体" w:eastAsia="宋体"/>
                <w:color w:val="000000"/>
                <w:kern w:val="0"/>
                <w:sz w:val="21"/>
                <w:szCs w:val="21"/>
              </w:rPr>
              <w:t>1具有正确的世界观、人生观，了解社会主义核心价值观的基本含义与意义，并努力践行，增进对中国特色社会主义的思想认同、政治认同、理论认同和情感认同。</w:t>
            </w:r>
          </w:p>
          <w:p>
            <w:pPr>
              <w:keepNext w:val="0"/>
              <w:keepLines w:val="0"/>
              <w:pageBreakBefore w:val="0"/>
              <w:widowControl w:val="0"/>
              <w:kinsoku/>
              <w:wordWrap/>
              <w:overflowPunct/>
              <w:topLinePunct w:val="0"/>
              <w:autoSpaceDE/>
              <w:autoSpaceDN/>
              <w:bidi w:val="0"/>
              <w:adjustRightInd/>
              <w:snapToGrid/>
              <w:spacing w:after="63" w:afterLines="20" w:line="400" w:lineRule="exact"/>
              <w:textAlignment w:val="auto"/>
              <w:outlineLvl w:val="9"/>
              <w:rPr>
                <w:rFonts w:hint="eastAsia" w:ascii="宋体" w:hAnsi="宋体" w:eastAsia="宋体"/>
                <w:color w:val="000000"/>
                <w:kern w:val="0"/>
                <w:sz w:val="21"/>
                <w:szCs w:val="21"/>
                <w:lang w:val="en-US" w:eastAsia="zh-CN"/>
              </w:rPr>
            </w:pPr>
            <w:r>
              <w:rPr>
                <w:rFonts w:ascii="宋体" w:hAnsi="宋体" w:eastAsia="宋体"/>
                <w:color w:val="000000"/>
                <w:kern w:val="0"/>
                <w:sz w:val="21"/>
                <w:szCs w:val="21"/>
              </w:rPr>
              <w:t>1-</w:t>
            </w:r>
            <w:r>
              <w:rPr>
                <w:rFonts w:hint="eastAsia" w:ascii="宋体" w:hAnsi="宋体" w:eastAsia="宋体"/>
                <w:color w:val="000000"/>
                <w:kern w:val="0"/>
                <w:sz w:val="21"/>
                <w:szCs w:val="21"/>
              </w:rPr>
              <w:t>2具有健康身心、人文知识、思辨能力、处事能力，能够贯彻党的教育方针，以立德树人为己任，将中学生知识学习、能力发展与品德养成相结合，重视学生全面发展。</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sz w:val="24"/>
                <w:vertAlign w:val="baseline"/>
                <w:lang w:val="en-US" w:eastAsia="zh-CN"/>
              </w:rPr>
            </w:pPr>
            <w:r>
              <w:rPr>
                <w:rFonts w:ascii="宋体" w:hAnsi="宋体" w:eastAsia="宋体"/>
                <w:color w:val="000000"/>
                <w:kern w:val="0"/>
                <w:sz w:val="21"/>
                <w:szCs w:val="21"/>
              </w:rPr>
              <w:t>1-</w:t>
            </w:r>
            <w:r>
              <w:rPr>
                <w:rFonts w:hint="eastAsia" w:ascii="宋体" w:hAnsi="宋体" w:eastAsia="宋体"/>
                <w:color w:val="000000"/>
                <w:kern w:val="0"/>
                <w:sz w:val="21"/>
                <w:szCs w:val="21"/>
              </w:rPr>
              <w:t>4具有从教志向和信念，立志成为有理想信念、有道德情操、有扎实学识、有仁爱之心的好老师。</w:t>
            </w: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lang w:val="en-US" w:eastAsia="zh-CN"/>
              </w:rPr>
            </w:pPr>
            <w:r>
              <w:rPr>
                <w:rFonts w:hint="eastAsia" w:ascii="宋体" w:hAnsi="宋体" w:eastAsia="宋体" w:cs="宋体"/>
                <w:b/>
                <w:bCs w:val="0"/>
                <w:sz w:val="21"/>
                <w:szCs w:val="21"/>
              </w:rPr>
              <w:t>课程目标</w:t>
            </w:r>
            <w:r>
              <w:rPr>
                <w:rFonts w:hint="eastAsia" w:ascii="宋体" w:hAnsi="宋体" w:eastAsia="宋体" w:cs="宋体"/>
                <w:b/>
                <w:bCs w:val="0"/>
                <w:sz w:val="21"/>
                <w:szCs w:val="21"/>
                <w:lang w:val="en-US" w:eastAsia="zh-CN"/>
              </w:rPr>
              <w:t>2</w:t>
            </w:r>
          </w:p>
        </w:tc>
        <w:tc>
          <w:tcPr>
            <w:tcW w:w="22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4"/>
                <w:vertAlign w:val="baseline"/>
                <w:lang w:val="en-US" w:eastAsia="zh-CN"/>
              </w:rPr>
            </w:pPr>
            <w:r>
              <w:rPr>
                <w:rFonts w:hint="eastAsia" w:ascii="宋体" w:hAnsi="宋体" w:eastAsia="宋体"/>
                <w:color w:val="000000"/>
                <w:kern w:val="0"/>
                <w:sz w:val="21"/>
                <w:szCs w:val="21"/>
                <w:lang w:val="en-US" w:eastAsia="zh-CN"/>
              </w:rPr>
              <w:t>让学生</w:t>
            </w:r>
            <w:r>
              <w:rPr>
                <w:rFonts w:hint="eastAsia" w:ascii="宋体" w:hAnsi="宋体" w:eastAsia="宋体"/>
                <w:color w:val="000000"/>
                <w:kern w:val="0"/>
                <w:sz w:val="21"/>
                <w:szCs w:val="21"/>
              </w:rPr>
              <w:t>了解</w:t>
            </w:r>
            <w:r>
              <w:rPr>
                <w:rFonts w:hint="eastAsia" w:ascii="宋体" w:hAnsi="宋体" w:eastAsia="宋体"/>
                <w:color w:val="000000"/>
                <w:kern w:val="0"/>
                <w:sz w:val="21"/>
                <w:szCs w:val="21"/>
                <w:lang w:val="en-US" w:eastAsia="zh-CN"/>
              </w:rPr>
              <w:t>汉魏六朝</w:t>
            </w:r>
            <w:r>
              <w:rPr>
                <w:rFonts w:hint="eastAsia" w:ascii="宋体" w:hAnsi="宋体" w:eastAsia="宋体"/>
                <w:color w:val="000000"/>
                <w:kern w:val="0"/>
                <w:sz w:val="21"/>
                <w:szCs w:val="21"/>
              </w:rPr>
              <w:t>代表作家生平</w:t>
            </w:r>
            <w:r>
              <w:rPr>
                <w:rFonts w:hint="eastAsia" w:ascii="宋体" w:hAnsi="宋体" w:eastAsia="宋体"/>
                <w:color w:val="000000"/>
                <w:kern w:val="0"/>
                <w:sz w:val="21"/>
                <w:szCs w:val="21"/>
                <w:lang w:val="en-US" w:eastAsia="zh-CN"/>
              </w:rPr>
              <w:t>思想</w:t>
            </w:r>
            <w:r>
              <w:rPr>
                <w:rFonts w:hint="eastAsia" w:ascii="宋体" w:hAnsi="宋体" w:eastAsia="宋体"/>
                <w:color w:val="000000"/>
                <w:kern w:val="0"/>
                <w:sz w:val="21"/>
                <w:szCs w:val="21"/>
                <w:lang w:eastAsia="zh-CN"/>
              </w:rPr>
              <w:t>、</w:t>
            </w:r>
            <w:r>
              <w:rPr>
                <w:rFonts w:hint="eastAsia" w:ascii="宋体" w:hAnsi="宋体" w:eastAsia="宋体"/>
                <w:color w:val="000000"/>
                <w:kern w:val="0"/>
                <w:sz w:val="21"/>
                <w:szCs w:val="21"/>
                <w:lang w:val="en-US" w:eastAsia="zh-CN"/>
              </w:rPr>
              <w:t>人文情怀之际，陶冶情操，培养良好的价值观念</w:t>
            </w:r>
            <w:r>
              <w:rPr>
                <w:rFonts w:hint="eastAsia" w:ascii="宋体" w:hAnsi="宋体" w:eastAsia="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112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rPr>
            </w:pPr>
          </w:p>
        </w:tc>
        <w:tc>
          <w:tcPr>
            <w:tcW w:w="38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宋体"/>
                <w:color w:val="000000"/>
                <w:kern w:val="0"/>
                <w:sz w:val="21"/>
                <w:szCs w:val="21"/>
              </w:rPr>
            </w:pP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rPr>
            </w:pPr>
            <w:r>
              <w:rPr>
                <w:rFonts w:hint="eastAsia" w:ascii="宋体" w:hAnsi="宋体" w:eastAsia="宋体" w:cs="宋体"/>
                <w:b/>
                <w:bCs w:val="0"/>
                <w:sz w:val="21"/>
                <w:szCs w:val="21"/>
              </w:rPr>
              <w:t>课程目标</w:t>
            </w:r>
            <w:r>
              <w:rPr>
                <w:rFonts w:hint="eastAsia" w:ascii="宋体" w:hAnsi="宋体" w:eastAsia="宋体" w:cs="宋体"/>
                <w:b/>
                <w:bCs w:val="0"/>
                <w:sz w:val="21"/>
                <w:szCs w:val="21"/>
                <w:lang w:val="en-US" w:eastAsia="zh-CN"/>
              </w:rPr>
              <w:t>3</w:t>
            </w:r>
          </w:p>
        </w:tc>
        <w:tc>
          <w:tcPr>
            <w:tcW w:w="22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olor w:val="000000"/>
                <w:kern w:val="0"/>
                <w:sz w:val="21"/>
                <w:szCs w:val="21"/>
                <w:lang w:val="en-US" w:eastAsia="zh-CN"/>
              </w:rPr>
            </w:pPr>
            <w:r>
              <w:rPr>
                <w:rFonts w:hint="eastAsia" w:ascii="宋体" w:hAnsi="宋体" w:eastAsia="宋体"/>
                <w:color w:val="000000"/>
                <w:kern w:val="0"/>
                <w:sz w:val="21"/>
                <w:szCs w:val="21"/>
                <w:lang w:val="en-US" w:eastAsia="zh-CN"/>
              </w:rPr>
              <w:t>让学生在阅读分析经典文献作品之际，涵养人文情怀，提高师德修养</w:t>
            </w:r>
            <w:r>
              <w:rPr>
                <w:rFonts w:hint="eastAsia" w:ascii="宋体" w:hAnsi="宋体" w:eastAsia="宋体"/>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毕业要求3：学科素养</w:t>
            </w:r>
          </w:p>
        </w:tc>
        <w:tc>
          <w:tcPr>
            <w:tcW w:w="386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after="63" w:afterLines="20" w:line="400" w:lineRule="exact"/>
              <w:textAlignment w:val="auto"/>
              <w:outlineLvl w:val="9"/>
              <w:rPr>
                <w:rFonts w:hint="eastAsia" w:ascii="宋体" w:hAnsi="宋体" w:eastAsia="宋体"/>
                <w:color w:val="000000"/>
                <w:kern w:val="0"/>
                <w:sz w:val="21"/>
                <w:szCs w:val="21"/>
              </w:rPr>
            </w:pPr>
            <w:r>
              <w:rPr>
                <w:rFonts w:hint="eastAsia" w:ascii="宋体" w:hAnsi="宋体" w:eastAsia="宋体"/>
                <w:color w:val="000000"/>
                <w:kern w:val="0"/>
                <w:sz w:val="21"/>
                <w:szCs w:val="21"/>
              </w:rPr>
              <w:t>3-2系统掌握中国古代文学、现当代文学及外国文学等方面的知识，背诵经典古诗文，具有分析、解读多样经典文本能力。</w:t>
            </w:r>
          </w:p>
          <w:p>
            <w:pPr>
              <w:keepNext w:val="0"/>
              <w:keepLines w:val="0"/>
              <w:pageBreakBefore w:val="0"/>
              <w:widowControl w:val="0"/>
              <w:kinsoku/>
              <w:wordWrap/>
              <w:overflowPunct/>
              <w:topLinePunct w:val="0"/>
              <w:autoSpaceDE/>
              <w:autoSpaceDN/>
              <w:bidi w:val="0"/>
              <w:adjustRightInd/>
              <w:snapToGrid/>
              <w:spacing w:after="63" w:afterLines="20" w:line="400" w:lineRule="exact"/>
              <w:textAlignment w:val="auto"/>
              <w:outlineLvl w:val="9"/>
              <w:rPr>
                <w:rFonts w:hint="eastAsia" w:ascii="宋体" w:hAnsi="宋体" w:eastAsia="宋体"/>
                <w:color w:val="000000"/>
                <w:kern w:val="0"/>
                <w:sz w:val="21"/>
                <w:szCs w:val="21"/>
              </w:rPr>
            </w:pPr>
            <w:r>
              <w:rPr>
                <w:rFonts w:hint="eastAsia" w:ascii="宋体" w:hAnsi="宋体" w:eastAsia="宋体"/>
                <w:color w:val="000000"/>
                <w:kern w:val="0"/>
                <w:sz w:val="21"/>
                <w:szCs w:val="21"/>
              </w:rPr>
              <w:t>3-4掌握文艺学、美学、文献学等基本理论知识，能够结合具体文学、美学现象展开分析，能够基于文献学基础展开文献整理。</w:t>
            </w:r>
          </w:p>
          <w:p>
            <w:pPr>
              <w:keepNext w:val="0"/>
              <w:keepLines w:val="0"/>
              <w:pageBreakBefore w:val="0"/>
              <w:widowControl w:val="0"/>
              <w:kinsoku/>
              <w:wordWrap/>
              <w:overflowPunct/>
              <w:topLinePunct w:val="0"/>
              <w:autoSpaceDE/>
              <w:autoSpaceDN/>
              <w:bidi w:val="0"/>
              <w:adjustRightInd/>
              <w:snapToGrid/>
              <w:spacing w:after="63" w:afterLines="20" w:line="400" w:lineRule="exact"/>
              <w:textAlignment w:val="auto"/>
              <w:outlineLvl w:val="9"/>
              <w:rPr>
                <w:rFonts w:hint="eastAsia" w:ascii="宋体" w:hAnsi="宋体" w:eastAsia="宋体"/>
                <w:color w:val="000000"/>
                <w:kern w:val="0"/>
                <w:sz w:val="21"/>
                <w:szCs w:val="21"/>
                <w:lang w:val="en-US" w:eastAsia="zh-CN"/>
              </w:rPr>
            </w:pPr>
            <w:r>
              <w:rPr>
                <w:rFonts w:hint="eastAsia" w:ascii="宋体" w:hAnsi="宋体" w:eastAsia="宋体"/>
                <w:color w:val="000000"/>
                <w:kern w:val="0"/>
                <w:sz w:val="21"/>
                <w:szCs w:val="21"/>
              </w:rPr>
              <w:t>3-5具备基本人文社会科学知识，了解中国文化，能够具有跨学科知识，了解所教学科与其他学科的联系，了解所学学科与社会实践的联系。</w:t>
            </w: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lang w:val="en-US" w:eastAsia="zh-CN"/>
              </w:rPr>
            </w:pPr>
            <w:r>
              <w:rPr>
                <w:rFonts w:hint="eastAsia" w:ascii="宋体" w:hAnsi="宋体" w:eastAsia="宋体" w:cs="宋体"/>
                <w:b/>
                <w:bCs w:val="0"/>
                <w:sz w:val="21"/>
                <w:szCs w:val="21"/>
              </w:rPr>
              <w:t>课程目标</w:t>
            </w:r>
            <w:r>
              <w:rPr>
                <w:rFonts w:hint="eastAsia" w:ascii="宋体" w:hAnsi="宋体" w:eastAsia="宋体" w:cs="宋体"/>
                <w:b/>
                <w:bCs w:val="0"/>
                <w:sz w:val="21"/>
                <w:szCs w:val="21"/>
                <w:lang w:val="en-US" w:eastAsia="zh-CN"/>
              </w:rPr>
              <w:t>1</w:t>
            </w:r>
          </w:p>
        </w:tc>
        <w:tc>
          <w:tcPr>
            <w:tcW w:w="22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olor w:val="000000"/>
                <w:kern w:val="0"/>
                <w:sz w:val="21"/>
                <w:szCs w:val="21"/>
                <w:lang w:val="en-US" w:eastAsia="zh-CN"/>
              </w:rPr>
            </w:pPr>
            <w:r>
              <w:rPr>
                <w:rFonts w:hint="eastAsia" w:ascii="宋体" w:hAnsi="宋体" w:eastAsia="宋体"/>
                <w:color w:val="000000"/>
                <w:kern w:val="0"/>
                <w:sz w:val="21"/>
                <w:szCs w:val="21"/>
                <w:lang w:val="en-US" w:eastAsia="zh-CN"/>
              </w:rPr>
              <w:t>要求学生建立深广的文学史空间。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12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lang w:val="en-US" w:eastAsia="zh-CN"/>
              </w:rPr>
            </w:pPr>
          </w:p>
        </w:tc>
        <w:tc>
          <w:tcPr>
            <w:tcW w:w="38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outlineLvl w:val="9"/>
              <w:rPr>
                <w:rFonts w:hint="eastAsia" w:ascii="宋体" w:hAnsi="宋体" w:eastAsia="宋体"/>
                <w:color w:val="000000"/>
                <w:kern w:val="0"/>
                <w:sz w:val="21"/>
                <w:szCs w:val="21"/>
              </w:rPr>
            </w:pP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rPr>
            </w:pPr>
            <w:r>
              <w:rPr>
                <w:rFonts w:hint="eastAsia" w:ascii="宋体" w:hAnsi="宋体" w:eastAsia="宋体" w:cs="宋体"/>
                <w:b/>
                <w:bCs w:val="0"/>
                <w:sz w:val="21"/>
                <w:szCs w:val="21"/>
              </w:rPr>
              <w:t>课程目标</w:t>
            </w:r>
            <w:r>
              <w:rPr>
                <w:rFonts w:hint="eastAsia" w:ascii="宋体" w:hAnsi="宋体" w:eastAsia="宋体" w:cs="宋体"/>
                <w:b/>
                <w:bCs w:val="0"/>
                <w:sz w:val="21"/>
                <w:szCs w:val="21"/>
                <w:lang w:val="en-US" w:eastAsia="zh-CN"/>
              </w:rPr>
              <w:t>2</w:t>
            </w:r>
          </w:p>
        </w:tc>
        <w:tc>
          <w:tcPr>
            <w:tcW w:w="22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olor w:val="000000"/>
                <w:kern w:val="0"/>
                <w:sz w:val="21"/>
                <w:szCs w:val="21"/>
                <w:lang w:val="en-US" w:eastAsia="zh-CN"/>
              </w:rPr>
            </w:pPr>
            <w:r>
              <w:rPr>
                <w:rFonts w:hint="eastAsia" w:ascii="宋体" w:hAnsi="宋体" w:eastAsia="宋体"/>
                <w:color w:val="000000"/>
                <w:kern w:val="0"/>
                <w:sz w:val="21"/>
                <w:szCs w:val="21"/>
                <w:lang w:val="en-US" w:eastAsia="zh-CN"/>
              </w:rPr>
              <w:t>要求学生建立清晰的文学史知识体系。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2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lang w:val="en-US" w:eastAsia="zh-CN"/>
              </w:rPr>
            </w:pPr>
          </w:p>
        </w:tc>
        <w:tc>
          <w:tcPr>
            <w:tcW w:w="38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outlineLvl w:val="9"/>
              <w:rPr>
                <w:rFonts w:hint="eastAsia" w:ascii="宋体" w:hAnsi="宋体" w:eastAsia="宋体"/>
                <w:color w:val="000000"/>
                <w:kern w:val="0"/>
                <w:sz w:val="21"/>
                <w:szCs w:val="21"/>
              </w:rPr>
            </w:pP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rPr>
            </w:pPr>
            <w:r>
              <w:rPr>
                <w:rFonts w:hint="eastAsia" w:ascii="宋体" w:hAnsi="宋体" w:eastAsia="宋体" w:cs="宋体"/>
                <w:b/>
                <w:bCs w:val="0"/>
                <w:sz w:val="21"/>
                <w:szCs w:val="21"/>
              </w:rPr>
              <w:t>课程目标</w:t>
            </w:r>
            <w:r>
              <w:rPr>
                <w:rFonts w:hint="eastAsia" w:ascii="宋体" w:hAnsi="宋体" w:eastAsia="宋体" w:cs="宋体"/>
                <w:b/>
                <w:bCs w:val="0"/>
                <w:sz w:val="21"/>
                <w:szCs w:val="21"/>
                <w:lang w:val="en-US" w:eastAsia="zh-CN"/>
              </w:rPr>
              <w:t>3</w:t>
            </w:r>
          </w:p>
        </w:tc>
        <w:tc>
          <w:tcPr>
            <w:tcW w:w="22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olor w:val="000000"/>
                <w:kern w:val="0"/>
                <w:sz w:val="21"/>
                <w:szCs w:val="21"/>
                <w:lang w:val="en-US" w:eastAsia="zh-CN"/>
              </w:rPr>
            </w:pPr>
            <w:r>
              <w:rPr>
                <w:rFonts w:hint="eastAsia" w:ascii="宋体" w:hAnsi="宋体" w:eastAsia="宋体"/>
                <w:color w:val="000000"/>
                <w:kern w:val="0"/>
                <w:sz w:val="21"/>
                <w:szCs w:val="21"/>
                <w:lang w:val="en-US" w:eastAsia="zh-CN"/>
              </w:rPr>
              <w:t>要求学生深入研读重要文学文献，了解掌握经典作家作品。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12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lang w:val="en-US" w:eastAsia="zh-CN"/>
              </w:rPr>
            </w:pPr>
          </w:p>
        </w:tc>
        <w:tc>
          <w:tcPr>
            <w:tcW w:w="38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outlineLvl w:val="9"/>
              <w:rPr>
                <w:rFonts w:hint="eastAsia" w:ascii="宋体" w:hAnsi="宋体" w:eastAsia="宋体"/>
                <w:color w:val="000000"/>
                <w:kern w:val="0"/>
                <w:sz w:val="21"/>
                <w:szCs w:val="21"/>
              </w:rPr>
            </w:pP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rPr>
            </w:pPr>
            <w:r>
              <w:rPr>
                <w:rFonts w:hint="eastAsia" w:ascii="宋体" w:hAnsi="宋体" w:eastAsia="宋体" w:cs="宋体"/>
                <w:b/>
                <w:bCs w:val="0"/>
                <w:sz w:val="21"/>
                <w:szCs w:val="21"/>
              </w:rPr>
              <w:t>课程目标</w:t>
            </w:r>
            <w:r>
              <w:rPr>
                <w:rFonts w:hint="eastAsia" w:ascii="宋体" w:hAnsi="宋体" w:eastAsia="宋体" w:cs="宋体"/>
                <w:b/>
                <w:bCs w:val="0"/>
                <w:sz w:val="21"/>
                <w:szCs w:val="21"/>
                <w:lang w:val="en-US" w:eastAsia="zh-CN"/>
              </w:rPr>
              <w:t>4</w:t>
            </w:r>
          </w:p>
        </w:tc>
        <w:tc>
          <w:tcPr>
            <w:tcW w:w="22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olor w:val="000000"/>
                <w:kern w:val="0"/>
                <w:sz w:val="21"/>
                <w:szCs w:val="21"/>
                <w:lang w:val="en-US" w:eastAsia="zh-CN"/>
              </w:rPr>
            </w:pPr>
            <w:r>
              <w:rPr>
                <w:rFonts w:hint="eastAsia" w:ascii="宋体" w:hAnsi="宋体" w:eastAsia="宋体"/>
                <w:color w:val="000000"/>
                <w:kern w:val="0"/>
                <w:sz w:val="21"/>
                <w:szCs w:val="21"/>
                <w:lang w:val="en-US" w:eastAsia="zh-CN"/>
              </w:rPr>
              <w:t>要求学生运用相关理论方法分析文学作品与现象，形成独立思考研究的能力与创新性思维。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2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毕业要求7：学会反思</w:t>
            </w:r>
          </w:p>
        </w:tc>
        <w:tc>
          <w:tcPr>
            <w:tcW w:w="386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after="63" w:afterLines="20" w:line="400" w:lineRule="exact"/>
              <w:textAlignment w:val="auto"/>
              <w:outlineLvl w:val="9"/>
              <w:rPr>
                <w:rFonts w:hint="eastAsia" w:ascii="宋体" w:hAnsi="宋体" w:eastAsia="宋体"/>
                <w:color w:val="000000"/>
                <w:kern w:val="0"/>
                <w:sz w:val="21"/>
                <w:szCs w:val="21"/>
                <w:lang w:val="en-US" w:eastAsia="zh-CN"/>
              </w:rPr>
            </w:pPr>
            <w:r>
              <w:rPr>
                <w:rFonts w:hint="eastAsia" w:ascii="宋体" w:hAnsi="宋体" w:eastAsia="宋体"/>
                <w:color w:val="000000"/>
                <w:kern w:val="0"/>
                <w:sz w:val="21"/>
                <w:szCs w:val="21"/>
              </w:rPr>
              <w:t>7-1能够对学习内容展开反思，体现终身学习与专业发展的意识和能力。</w:t>
            </w:r>
          </w:p>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outlineLvl w:val="9"/>
              <w:rPr>
                <w:rFonts w:hint="eastAsia" w:ascii="宋体" w:hAnsi="宋体" w:cs="宋体"/>
                <w:sz w:val="24"/>
                <w:vertAlign w:val="baseline"/>
                <w:lang w:val="en-US" w:eastAsia="zh-CN"/>
              </w:rPr>
            </w:pPr>
            <w:r>
              <w:rPr>
                <w:rFonts w:hint="eastAsia" w:ascii="宋体" w:hAnsi="宋体" w:eastAsia="宋体"/>
                <w:color w:val="000000"/>
                <w:kern w:val="0"/>
                <w:sz w:val="21"/>
                <w:szCs w:val="21"/>
              </w:rPr>
              <w:t>7-3初步掌握反思方法和技能，具有一定创新意识，运用批判性思维方法，学会分析和解决学科问题和教育教学问题。</w:t>
            </w: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rPr>
              <w:t>课程目标</w:t>
            </w:r>
            <w:r>
              <w:rPr>
                <w:rFonts w:hint="eastAsia" w:ascii="宋体" w:hAnsi="宋体" w:eastAsia="宋体" w:cs="宋体"/>
                <w:b/>
                <w:bCs w:val="0"/>
                <w:sz w:val="21"/>
                <w:szCs w:val="21"/>
                <w:lang w:val="en-US" w:eastAsia="zh-CN"/>
              </w:rPr>
              <w:t>3</w:t>
            </w:r>
          </w:p>
        </w:tc>
        <w:tc>
          <w:tcPr>
            <w:tcW w:w="22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sz w:val="24"/>
                <w:vertAlign w:val="baseline"/>
                <w:lang w:val="en-US" w:eastAsia="zh-CN"/>
              </w:rPr>
            </w:pPr>
            <w:r>
              <w:rPr>
                <w:rFonts w:hint="eastAsia" w:ascii="宋体" w:hAnsi="宋体" w:eastAsia="宋体"/>
                <w:color w:val="000000"/>
                <w:kern w:val="0"/>
                <w:sz w:val="21"/>
                <w:szCs w:val="21"/>
                <w:lang w:val="en-US" w:eastAsia="zh-CN"/>
              </w:rPr>
              <w:t>要求学生</w:t>
            </w:r>
            <w:r>
              <w:rPr>
                <w:rFonts w:hint="eastAsia" w:ascii="宋体" w:hAnsi="宋体" w:eastAsia="宋体"/>
                <w:color w:val="000000"/>
                <w:kern w:val="0"/>
                <w:sz w:val="21"/>
                <w:szCs w:val="21"/>
              </w:rPr>
              <w:t>精读经典性诗文，</w:t>
            </w:r>
            <w:r>
              <w:rPr>
                <w:rFonts w:hint="eastAsia" w:ascii="宋体" w:hAnsi="宋体" w:eastAsia="宋体"/>
                <w:color w:val="000000"/>
                <w:kern w:val="0"/>
                <w:sz w:val="21"/>
                <w:szCs w:val="21"/>
                <w:lang w:val="en-US" w:eastAsia="zh-CN"/>
              </w:rPr>
              <w:t>思考探索其经典性与经典化等问题。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112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lang w:val="en-US" w:eastAsia="zh-CN"/>
              </w:rPr>
            </w:pPr>
          </w:p>
        </w:tc>
        <w:tc>
          <w:tcPr>
            <w:tcW w:w="38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outlineLvl w:val="9"/>
              <w:rPr>
                <w:rFonts w:hint="eastAsia" w:ascii="宋体" w:hAnsi="宋体" w:eastAsia="宋体"/>
                <w:color w:val="000000"/>
                <w:kern w:val="0"/>
                <w:sz w:val="21"/>
                <w:szCs w:val="21"/>
              </w:rPr>
            </w:pP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rPr>
              <w:t>课程目标</w:t>
            </w:r>
            <w:r>
              <w:rPr>
                <w:rFonts w:hint="eastAsia" w:ascii="宋体" w:hAnsi="宋体" w:eastAsia="宋体" w:cs="宋体"/>
                <w:b/>
                <w:bCs w:val="0"/>
                <w:sz w:val="21"/>
                <w:szCs w:val="21"/>
                <w:lang w:val="en-US" w:eastAsia="zh-CN"/>
              </w:rPr>
              <w:t>5</w:t>
            </w:r>
          </w:p>
        </w:tc>
        <w:tc>
          <w:tcPr>
            <w:tcW w:w="22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sz w:val="24"/>
                <w:vertAlign w:val="baseline"/>
                <w:lang w:val="en-US" w:eastAsia="zh-CN"/>
              </w:rPr>
            </w:pPr>
            <w:r>
              <w:rPr>
                <w:rFonts w:hint="eastAsia" w:ascii="宋体" w:hAnsi="宋体" w:eastAsia="宋体"/>
                <w:color w:val="000000"/>
                <w:kern w:val="0"/>
                <w:sz w:val="21"/>
                <w:szCs w:val="21"/>
                <w:lang w:val="en-US" w:eastAsia="zh-CN"/>
              </w:rPr>
              <w:t>要求学生选择一二个唐宋文学史上感兴趣的对象或问题，尝试进行评述或对学界较通行的观点提出质疑，训练创新性思维。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11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毕业要求8：沟通合作</w:t>
            </w:r>
          </w:p>
        </w:tc>
        <w:tc>
          <w:tcPr>
            <w:tcW w:w="3862" w:type="dxa"/>
            <w:noWrap w:val="0"/>
            <w:vAlign w:val="top"/>
          </w:tcPr>
          <w:p>
            <w:pPr>
              <w:keepNext w:val="0"/>
              <w:keepLines w:val="0"/>
              <w:pageBreakBefore w:val="0"/>
              <w:widowControl w:val="0"/>
              <w:kinsoku/>
              <w:wordWrap/>
              <w:overflowPunct/>
              <w:topLinePunct w:val="0"/>
              <w:autoSpaceDE/>
              <w:autoSpaceDN/>
              <w:bidi w:val="0"/>
              <w:adjustRightInd/>
              <w:snapToGrid/>
              <w:spacing w:after="63" w:afterLines="20" w:line="400" w:lineRule="exact"/>
              <w:textAlignment w:val="auto"/>
              <w:outlineLvl w:val="9"/>
              <w:rPr>
                <w:rFonts w:hint="eastAsia" w:ascii="宋体" w:hAnsi="宋体" w:eastAsia="宋体"/>
                <w:color w:val="000000"/>
                <w:kern w:val="0"/>
                <w:sz w:val="21"/>
                <w:szCs w:val="21"/>
              </w:rPr>
            </w:pPr>
            <w:r>
              <w:rPr>
                <w:rFonts w:hint="eastAsia" w:ascii="宋体" w:hAnsi="宋体" w:eastAsia="宋体"/>
                <w:color w:val="000000"/>
                <w:kern w:val="0"/>
                <w:sz w:val="21"/>
                <w:szCs w:val="21"/>
              </w:rPr>
              <w:t>8-2能够理解学习共同体作用，针对复杂的汉语言文学学科问题与教师、同学、同行进行交流，具有小组互助和合作学习体验。</w:t>
            </w:r>
          </w:p>
          <w:p>
            <w:pPr>
              <w:keepNext w:val="0"/>
              <w:keepLines w:val="0"/>
              <w:pageBreakBefore w:val="0"/>
              <w:widowControl w:val="0"/>
              <w:kinsoku/>
              <w:wordWrap/>
              <w:overflowPunct/>
              <w:topLinePunct w:val="0"/>
              <w:autoSpaceDE/>
              <w:autoSpaceDN/>
              <w:bidi w:val="0"/>
              <w:adjustRightInd/>
              <w:snapToGrid/>
              <w:spacing w:after="63" w:afterLines="20" w:line="400" w:lineRule="exact"/>
              <w:textAlignment w:val="auto"/>
              <w:outlineLvl w:val="9"/>
              <w:rPr>
                <w:rFonts w:hint="eastAsia" w:ascii="宋体" w:hAnsi="宋体" w:eastAsia="宋体"/>
                <w:color w:val="000000"/>
                <w:kern w:val="0"/>
                <w:sz w:val="21"/>
                <w:szCs w:val="21"/>
                <w:lang w:val="en-US" w:eastAsia="zh-CN"/>
              </w:rPr>
            </w:pPr>
            <w:r>
              <w:rPr>
                <w:rFonts w:hint="eastAsia" w:ascii="宋体" w:hAnsi="宋体" w:eastAsia="宋体"/>
                <w:color w:val="000000"/>
                <w:kern w:val="0"/>
                <w:sz w:val="21"/>
                <w:szCs w:val="21"/>
              </w:rPr>
              <w:t>8-4掌握一门外语，具备一定国际化视野，能够实现简单跨文化交流、学术交流。</w:t>
            </w: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rPr>
              <w:t>课程目标</w:t>
            </w:r>
            <w:r>
              <w:rPr>
                <w:rFonts w:hint="eastAsia" w:ascii="宋体" w:hAnsi="宋体" w:eastAsia="宋体" w:cs="宋体"/>
                <w:b/>
                <w:bCs w:val="0"/>
                <w:sz w:val="21"/>
                <w:szCs w:val="21"/>
                <w:lang w:val="en-US" w:eastAsia="zh-CN"/>
              </w:rPr>
              <w:t>5</w:t>
            </w:r>
          </w:p>
        </w:tc>
        <w:tc>
          <w:tcPr>
            <w:tcW w:w="22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sz w:val="24"/>
                <w:vertAlign w:val="baseline"/>
                <w:lang w:val="en-US" w:eastAsia="zh-CN"/>
              </w:rPr>
            </w:pPr>
            <w:r>
              <w:rPr>
                <w:rFonts w:hint="eastAsia" w:ascii="宋体" w:hAnsi="宋体" w:eastAsia="宋体"/>
                <w:color w:val="000000"/>
                <w:kern w:val="0"/>
                <w:sz w:val="21"/>
                <w:szCs w:val="21"/>
                <w:lang w:val="en-US" w:eastAsia="zh-CN"/>
              </w:rPr>
              <w:t>要求学生在思考、研究特定文学史问题之际，能够与同学讨论交流，形成展开学术对话的能力，培养团队意识与合作精神。</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 xml:space="preserve">第一章 </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lang w:eastAsia="zh-CN"/>
        </w:rPr>
        <w:t>秦汉文学概论</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了解秦汉时期文化与文学概况；熟悉汉代政治、经济、学术与文学发展之关系。</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经学与文学之关系。</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秦世不文；汉代政治经济文化概况；汉代文学的特征；学习汉代文学需要注意的两个问题。</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4.</w:t>
      </w: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教师课堂讲授，学生课外延伸阅读相关研究论著，进一步思考秦汉文化特征及其与文学发展的关系。</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梳理秦汉文化与文学概况；体会经学与文学之关系。</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 xml:space="preserve">第二章 </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汉初赋的兴起与发展</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了解汉赋的起源；熟悉贾谊、枚乘等汉初赋家的代表作品。</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理解骚体赋和前代文学之间的关系。</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赋体文学的起源；汉赋的兴盛；汉赋的嬗变分期；贾谊及其赋作；枚乘《七发》的体制与艺术手法。</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结合枚乘《七发》，讨论其体制特点。</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color w:val="auto"/>
          <w:sz w:val="24"/>
          <w:szCs w:val="24"/>
          <w:lang w:val="en-US" w:eastAsia="zh-CN"/>
        </w:rPr>
      </w:pPr>
      <w:r>
        <w:rPr>
          <w:rFonts w:hint="eastAsia" w:ascii="黑体" w:hAnsi="黑体" w:eastAsia="黑体" w:cs="Times New Roman"/>
          <w:b/>
          <w:color w:val="auto"/>
          <w:sz w:val="24"/>
          <w:szCs w:val="24"/>
          <w:lang w:val="en-US" w:eastAsia="zh-CN"/>
        </w:rPr>
        <w:t>第三章  司马相如与西汉中后期辞赋</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了解汉武帝时代的社会特征。</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了解司马相如生平事迹，熟悉司马相如赋作的题材和特征。</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了解散体大赋的基本体制。</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时代特征与作家心理及散体大赋的创作；散体大赋“劝百讽一”的评价。</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司马相如的生平与创作；《子虚赋》与《上林赋》的基本内容及艺术特色、存在问题；西汉其他辞赋作家与作品。</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结合《子虚赋》，思考散体大赋的表现特征及其成因。</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color w:val="auto"/>
          <w:sz w:val="24"/>
          <w:szCs w:val="24"/>
          <w:lang w:val="en-US" w:eastAsia="zh-CN"/>
        </w:rPr>
      </w:pPr>
      <w:r>
        <w:rPr>
          <w:rFonts w:hint="eastAsia" w:ascii="黑体" w:hAnsi="黑体" w:eastAsia="黑体" w:cs="Times New Roman"/>
          <w:b/>
          <w:color w:val="auto"/>
          <w:sz w:val="24"/>
          <w:szCs w:val="24"/>
          <w:lang w:val="en-US" w:eastAsia="zh-CN"/>
        </w:rPr>
        <w:t>第四章  东汉辞赋</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了解东汉社会的基本特点，熟悉东汉赋风的转变及代表赋家和赋作。</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东汉抒情小赋的体制特征。</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东汉赋风的转变；京都赋的代表；东汉抒情小赋的代表《归田赋》；</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结合具体作品，体会骚体赋、散体大赋以及抒情小赋的不同体制特征。</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五</w:t>
      </w:r>
      <w:r>
        <w:rPr>
          <w:rFonts w:hint="eastAsia" w:ascii="黑体" w:hAnsi="黑体" w:eastAsia="黑体" w:cs="Times New Roman"/>
          <w:b/>
          <w:color w:val="auto"/>
          <w:sz w:val="24"/>
          <w:szCs w:val="24"/>
        </w:rPr>
        <w:t xml:space="preserve">章 </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两汉乐府诗</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了解汉代乐府诗的题材和艺术风貌，熟悉两汉乐府诗中经典作品。</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乐府诗“感于哀乐，缘事而发”的特征。</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乐府与乐府诗；两汉乐府诗的搜集与保存；汉乐府的思想内容与艺术特色；两汉乐府诗经典作品的欣赏。</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结合具体作品乐府诗的艺术特征，讨论其文学史贡献。</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六</w:t>
      </w:r>
      <w:r>
        <w:rPr>
          <w:rFonts w:hint="eastAsia" w:ascii="黑体" w:hAnsi="黑体" w:eastAsia="黑体" w:cs="Times New Roman"/>
          <w:b/>
          <w:color w:val="auto"/>
          <w:sz w:val="24"/>
          <w:szCs w:val="24"/>
        </w:rPr>
        <w:t xml:space="preserve">章 </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两汉文人诗</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了解两汉文人诗歌的发展概况；熟悉《古诗十九首》的内容和艺术特色。</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时代与《古诗十九首》的情感表达。</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五言诗的兴起与发展；《古诗十九首》的得名；《古诗十九首》代表作品例讲；《古诗十九首》的思想内容与艺术特色。</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结合具体作品思考《古诗十九首》的社会和文学价值。</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七</w:t>
      </w:r>
      <w:r>
        <w:rPr>
          <w:rFonts w:hint="eastAsia" w:ascii="黑体" w:hAnsi="黑体" w:eastAsia="黑体" w:cs="Times New Roman"/>
          <w:b/>
          <w:color w:val="auto"/>
          <w:sz w:val="24"/>
          <w:szCs w:val="24"/>
        </w:rPr>
        <w:t xml:space="preserve">章 </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司马迁与《史记》</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了解《史记》的文学成就。</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《史记》的叙事和人物刻画特色。</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司马迁的家世生平与其《史记》的创作；《史记》的体例；《史记》代表作品选讲；《史记》的叙事艺术、人物刻画特色；《史记》的文学地位和影响。</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体会鲁迅对《史记》“无韵之离骚”评价的具体涵义。</w:t>
      </w:r>
    </w:p>
    <w:p>
      <w:pPr>
        <w:widowControl/>
        <w:spacing w:before="156" w:beforeLines="50" w:after="156" w:afterLines="50"/>
        <w:ind w:firstLine="420" w:firstLineChars="200"/>
        <w:jc w:val="left"/>
        <w:rPr>
          <w:rFonts w:hint="eastAsia"/>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八</w:t>
      </w:r>
      <w:r>
        <w:rPr>
          <w:rFonts w:hint="eastAsia" w:ascii="黑体" w:hAnsi="黑体" w:eastAsia="黑体" w:cs="Times New Roman"/>
          <w:b/>
          <w:color w:val="auto"/>
          <w:sz w:val="24"/>
          <w:szCs w:val="24"/>
        </w:rPr>
        <w:t xml:space="preserve">章 </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班固与《汉书》</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了解《汉书》的文学成就。</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《汉书》的叙事和人物刻画艺术。</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班固与《汉书》的成书；《汉书》的体例；与《史记》的比较；《苏武传》选讲；《苏武传》的艺术成就。</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体会《汉书》和《史记》在文学表达上的区别。</w:t>
      </w:r>
    </w:p>
    <w:p>
      <w:pPr>
        <w:widowControl/>
        <w:spacing w:before="156" w:beforeLines="50" w:after="156" w:afterLines="50"/>
        <w:ind w:firstLine="420" w:firstLineChars="200"/>
        <w:jc w:val="left"/>
        <w:rPr>
          <w:rFonts w:hint="eastAsia"/>
        </w:rPr>
      </w:pPr>
    </w:p>
    <w:p>
      <w:pPr>
        <w:widowControl/>
        <w:spacing w:before="156" w:beforeLines="50" w:after="156" w:afterLines="50"/>
        <w:ind w:firstLine="482" w:firstLineChars="200"/>
        <w:jc w:val="left"/>
        <w:rPr>
          <w:rFonts w:hint="eastAsia" w:ascii="黑体" w:hAnsi="黑体" w:eastAsia="黑体" w:cs="Times New Roman"/>
          <w:b/>
          <w:color w:val="auto"/>
          <w:sz w:val="24"/>
          <w:szCs w:val="24"/>
          <w:lang w:val="en-US" w:eastAsia="zh-CN"/>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九</w:t>
      </w:r>
      <w:r>
        <w:rPr>
          <w:rFonts w:hint="eastAsia" w:ascii="黑体" w:hAnsi="黑体" w:eastAsia="黑体" w:cs="Times New Roman"/>
          <w:b/>
          <w:color w:val="auto"/>
          <w:sz w:val="24"/>
          <w:szCs w:val="24"/>
        </w:rPr>
        <w:t xml:space="preserve">章 </w:t>
      </w:r>
      <w:r>
        <w:rPr>
          <w:rFonts w:hint="eastAsia" w:ascii="黑体" w:hAnsi="黑体" w:eastAsia="黑体" w:cs="Times New Roman"/>
          <w:b/>
          <w:color w:val="auto"/>
          <w:sz w:val="24"/>
          <w:szCs w:val="24"/>
          <w:lang w:val="en-US" w:eastAsia="zh-CN"/>
        </w:rPr>
        <w:t xml:space="preserve"> 两汉政论散文</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熟悉两汉政论散文重要的作家和代表性作品。</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政论散文的主题指向和时代背景的关系。</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西汉初期政论散文的背景及主题指向；贾谊、晁错的政论散文；西汉中后期政论散文的背景及主题指向；董仲舒等人的政论散文；东汉政论散文的背景及主题指向；王充《论衡》的文学史价值。</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体会政论散文和政治生活间的密切关系。</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十</w:t>
      </w:r>
      <w:r>
        <w:rPr>
          <w:rFonts w:hint="eastAsia" w:ascii="黑体" w:hAnsi="黑体" w:eastAsia="黑体" w:cs="Times New Roman"/>
          <w:b/>
          <w:color w:val="auto"/>
          <w:sz w:val="24"/>
          <w:szCs w:val="24"/>
        </w:rPr>
        <w:t xml:space="preserve">章 </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魏晋南北朝文学发展概况</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了解魏晋南北朝文学发展的基本脉络和重要文学现象。</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了解动乱社会中政治、哲学、社会文化思潮的变迁及此种变迁对文学发展的影响。逐步培养从广阔的社会文化背景探讨文学发展的思维。</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魏晋南北朝的时代特征及其对文学发展的影响；哲学思潮及其影响；文艺思潮及其影响；魏晋南北朝文学的发展历。</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思考影响文学发展的诸种因素。</w:t>
      </w:r>
    </w:p>
    <w:p>
      <w:pPr>
        <w:widowControl/>
        <w:spacing w:before="156" w:beforeLines="50" w:after="156" w:afterLines="50"/>
        <w:ind w:firstLine="420" w:firstLineChars="200"/>
        <w:jc w:val="left"/>
        <w:rPr>
          <w:rFonts w:hint="eastAsia"/>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十一</w:t>
      </w:r>
      <w:r>
        <w:rPr>
          <w:rFonts w:hint="eastAsia" w:ascii="黑体" w:hAnsi="黑体" w:eastAsia="黑体" w:cs="Times New Roman"/>
          <w:b/>
          <w:color w:val="auto"/>
          <w:sz w:val="24"/>
          <w:szCs w:val="24"/>
        </w:rPr>
        <w:t>章</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 xml:space="preserve"> 建安文学</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了解建安时期基本社会特点，熟悉三曹、建安七子的文学成就，掌握“建安风骨”的基本内涵。</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“建安风骨”的形成和内涵。</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建安时期“文学的自觉”；建安文学的基本风貌；三曹文学成就；王粲的诗歌和辞赋创作；蔡琰的诗史之作；建安风骨的内涵。</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思考建安文人的入世精神和文学影响。</w:t>
      </w:r>
    </w:p>
    <w:p>
      <w:pPr>
        <w:widowControl/>
        <w:spacing w:before="156" w:beforeLines="50" w:after="156" w:afterLines="50"/>
        <w:ind w:firstLine="420" w:firstLineChars="200"/>
        <w:jc w:val="left"/>
        <w:rPr>
          <w:rFonts w:hint="eastAsia"/>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十二</w:t>
      </w:r>
      <w:r>
        <w:rPr>
          <w:rFonts w:hint="eastAsia" w:ascii="黑体" w:hAnsi="黑体" w:eastAsia="黑体" w:cs="Times New Roman"/>
          <w:b/>
          <w:color w:val="auto"/>
          <w:sz w:val="24"/>
          <w:szCs w:val="24"/>
        </w:rPr>
        <w:t xml:space="preserve">章 </w:t>
      </w:r>
      <w:bookmarkStart w:id="0" w:name="OLE_LINK3"/>
      <w:r>
        <w:rPr>
          <w:rFonts w:hint="eastAsia" w:ascii="黑体" w:hAnsi="黑体" w:eastAsia="黑体" w:cs="Times New Roman"/>
          <w:b/>
          <w:color w:val="auto"/>
          <w:sz w:val="24"/>
          <w:szCs w:val="24"/>
          <w:lang w:val="en-US" w:eastAsia="zh-CN"/>
        </w:rPr>
        <w:t xml:space="preserve"> </w:t>
      </w:r>
      <w:bookmarkEnd w:id="0"/>
      <w:r>
        <w:rPr>
          <w:rFonts w:hint="eastAsia" w:ascii="黑体" w:hAnsi="黑体" w:eastAsia="黑体" w:cs="Times New Roman"/>
          <w:b/>
          <w:color w:val="auto"/>
          <w:sz w:val="24"/>
          <w:szCs w:val="24"/>
        </w:rPr>
        <w:t>正始文学</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了解正始时期基本的政治气氛，熟悉阮籍、嵇康的诗歌创作成就。</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阮籍、嵇康诗风及其成因。</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正始时期的政治恐怖气氛；喜好谈玄的社会思潮；正始文学的基本风貌；阮籍与嵇康的人生道路及诗歌风格</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体会政治恐怖气氛对作家心灵和抒情方式的影响。</w:t>
      </w:r>
    </w:p>
    <w:p>
      <w:pPr>
        <w:widowControl/>
        <w:spacing w:before="156" w:beforeLines="50" w:after="156" w:afterLines="50"/>
        <w:ind w:firstLine="420" w:firstLineChars="200"/>
        <w:jc w:val="left"/>
        <w:rPr>
          <w:rFonts w:hint="eastAsia"/>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十三</w:t>
      </w:r>
      <w:r>
        <w:rPr>
          <w:rFonts w:hint="eastAsia" w:ascii="黑体" w:hAnsi="黑体" w:eastAsia="黑体" w:cs="Times New Roman"/>
          <w:b/>
          <w:color w:val="auto"/>
          <w:sz w:val="24"/>
          <w:szCs w:val="24"/>
        </w:rPr>
        <w:t>章</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 xml:space="preserve"> 西晋文学</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了解西晋时期的作家群体，熟悉潘岳、陆机等人的文学创作成就。</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“采缛于正始，力柔于建安”的内涵。</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西晋文学的基本风貌，代表作家潘岳、左思、陆机作品选讲。</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体会西晋文人对文学审美价值的追求。</w:t>
      </w:r>
    </w:p>
    <w:p>
      <w:pPr>
        <w:widowControl/>
        <w:spacing w:before="156" w:beforeLines="50" w:after="156" w:afterLines="50"/>
        <w:ind w:firstLine="420" w:firstLineChars="200"/>
        <w:jc w:val="left"/>
        <w:rPr>
          <w:rFonts w:hint="eastAsia"/>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十四</w:t>
      </w:r>
      <w:r>
        <w:rPr>
          <w:rFonts w:hint="eastAsia" w:ascii="黑体" w:hAnsi="黑体" w:eastAsia="黑体" w:cs="Times New Roman"/>
          <w:b/>
          <w:color w:val="auto"/>
          <w:sz w:val="24"/>
          <w:szCs w:val="24"/>
        </w:rPr>
        <w:t xml:space="preserve">章 </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东晋文学与陶渊明</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了解东晋玄言诗的主要特征和不足，熟悉陶渊明诗歌的主要成就。</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陶渊明“真淳”诗风的形成和具体表现。</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玄言诗的流行；陶渊明的生平与思想；陶渊明田园诗讲读；陶渊明咏史诗讲读；陶渊明诗歌的艺术特色；陶渊明的文学地位和影响。</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体会陶渊明田园诗的文学史价值。</w:t>
      </w:r>
    </w:p>
    <w:p>
      <w:pPr>
        <w:widowControl/>
        <w:spacing w:before="156" w:beforeLines="50" w:after="156" w:afterLines="50"/>
        <w:jc w:val="left"/>
        <w:rPr>
          <w:rFonts w:hint="eastAsia"/>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十五</w:t>
      </w:r>
      <w:r>
        <w:rPr>
          <w:rFonts w:hint="eastAsia" w:ascii="黑体" w:hAnsi="黑体" w:eastAsia="黑体" w:cs="Times New Roman"/>
          <w:b/>
          <w:color w:val="auto"/>
          <w:sz w:val="24"/>
          <w:szCs w:val="24"/>
        </w:rPr>
        <w:t xml:space="preserve">章 </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南朝诗歌</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熟悉南朝诗坛重要的文学现象和重要作家作品。</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南朝诗歌发展的整体审美取向。</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南朝文学发展的社会背景；南朝文学的基本风貌；晋宋之际诗风的演变；鲍照与乐府七言诗；永明体与谢朓；宫体诗与梁陈其他诗人；庾信与南北文风的交融。</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体会南朝诗人对文学形式美的追求。</w:t>
      </w:r>
    </w:p>
    <w:p>
      <w:pPr>
        <w:widowControl/>
        <w:spacing w:before="156" w:beforeLines="50" w:after="156" w:afterLines="50"/>
        <w:jc w:val="left"/>
        <w:rPr>
          <w:rFonts w:hint="eastAsia"/>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十六</w:t>
      </w:r>
      <w:r>
        <w:rPr>
          <w:rFonts w:hint="eastAsia" w:ascii="黑体" w:hAnsi="黑体" w:eastAsia="黑体" w:cs="Times New Roman"/>
          <w:b/>
          <w:color w:val="auto"/>
          <w:sz w:val="24"/>
          <w:szCs w:val="24"/>
        </w:rPr>
        <w:t xml:space="preserve">章 </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南</w:t>
      </w:r>
      <w:r>
        <w:rPr>
          <w:rFonts w:hint="eastAsia" w:ascii="黑体" w:hAnsi="黑体" w:eastAsia="黑体" w:cs="Times New Roman"/>
          <w:b/>
          <w:color w:val="auto"/>
          <w:sz w:val="24"/>
          <w:szCs w:val="24"/>
          <w:lang w:eastAsia="zh-CN"/>
        </w:rPr>
        <w:t>北</w:t>
      </w:r>
      <w:r>
        <w:rPr>
          <w:rFonts w:hint="eastAsia" w:ascii="黑体" w:hAnsi="黑体" w:eastAsia="黑体" w:cs="Times New Roman"/>
          <w:b/>
          <w:color w:val="auto"/>
          <w:sz w:val="24"/>
          <w:szCs w:val="24"/>
        </w:rPr>
        <w:t>朝乐府民歌</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熟悉南北朝乐府民歌的主要题材和艺术特色，了解南北乐府民歌的差异。</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《西洲曲》的抒情特色。</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南北朝乐府民歌产生的背景；南北朝乐府民歌的分类；南北朝乐府民歌的差异；《西洲曲》讲读。</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体会文学和地域文化间的关系。</w:t>
      </w:r>
    </w:p>
    <w:p>
      <w:pPr>
        <w:widowControl/>
        <w:spacing w:before="156" w:beforeLines="50" w:after="156" w:afterLines="50"/>
        <w:jc w:val="left"/>
        <w:rPr>
          <w:rFonts w:hint="eastAsia"/>
        </w:rPr>
      </w:pPr>
    </w:p>
    <w:p>
      <w:pPr>
        <w:widowControl/>
        <w:spacing w:before="156" w:beforeLines="50" w:after="156" w:afterLines="50"/>
        <w:ind w:firstLine="482" w:firstLineChars="200"/>
        <w:jc w:val="left"/>
        <w:rPr>
          <w:rFonts w:hint="eastAsia" w:ascii="黑体" w:hAnsi="黑体" w:eastAsia="黑体" w:cs="Times New Roman"/>
          <w:b/>
          <w:color w:val="auto"/>
          <w:sz w:val="24"/>
          <w:szCs w:val="24"/>
        </w:rPr>
      </w:pPr>
      <w:r>
        <w:rPr>
          <w:rFonts w:hint="eastAsia" w:ascii="黑体" w:hAnsi="黑体" w:eastAsia="黑体" w:cs="Times New Roman"/>
          <w:b/>
          <w:color w:val="auto"/>
          <w:sz w:val="24"/>
          <w:szCs w:val="24"/>
        </w:rPr>
        <w:t>第</w:t>
      </w:r>
      <w:r>
        <w:rPr>
          <w:rFonts w:hint="eastAsia" w:ascii="黑体" w:hAnsi="黑体" w:eastAsia="黑体" w:cs="Times New Roman"/>
          <w:b/>
          <w:color w:val="auto"/>
          <w:sz w:val="24"/>
          <w:szCs w:val="24"/>
          <w:lang w:val="en-US" w:eastAsia="zh-CN"/>
        </w:rPr>
        <w:t>十七</w:t>
      </w:r>
      <w:r>
        <w:rPr>
          <w:rFonts w:hint="eastAsia" w:ascii="黑体" w:hAnsi="黑体" w:eastAsia="黑体" w:cs="Times New Roman"/>
          <w:b/>
          <w:color w:val="auto"/>
          <w:sz w:val="24"/>
          <w:szCs w:val="24"/>
        </w:rPr>
        <w:t xml:space="preserve">章 </w:t>
      </w:r>
      <w:r>
        <w:rPr>
          <w:rFonts w:hint="eastAsia" w:ascii="黑体" w:hAnsi="黑体" w:eastAsia="黑体" w:cs="Times New Roman"/>
          <w:b/>
          <w:color w:val="auto"/>
          <w:sz w:val="24"/>
          <w:szCs w:val="24"/>
          <w:lang w:val="en-US" w:eastAsia="zh-CN"/>
        </w:rPr>
        <w:t xml:space="preserve"> </w:t>
      </w:r>
      <w:r>
        <w:rPr>
          <w:rFonts w:hint="eastAsia" w:ascii="黑体" w:hAnsi="黑体" w:eastAsia="黑体" w:cs="Times New Roman"/>
          <w:b/>
          <w:color w:val="auto"/>
          <w:sz w:val="24"/>
          <w:szCs w:val="24"/>
        </w:rPr>
        <w:t>魏晋南北朝小说及其它文体</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了解魏晋南北朝小说、骈文、辞赋、散文的主要成就。</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《世说新语》《搜神记》的主要文学成就。</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“小说”一词含义的演变；志怪小说与《搜神记》；志人小说与《世说新语》；骈文的问题特征及代表作品；魏晋南北朝辞赋发展的新特征；主要散文作家和作品。</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val="en-US" w:eastAsia="zh-CN"/>
        </w:rPr>
      </w:pPr>
      <w:r>
        <w:rPr>
          <w:rFonts w:hint="eastAsia" w:ascii="宋体" w:hAnsi="宋体" w:eastAsia="宋体" w:cs="TimesNewRomanPSMT"/>
          <w:b/>
          <w:bCs/>
          <w:color w:val="000000"/>
          <w:kern w:val="0"/>
          <w:szCs w:val="21"/>
          <w:lang w:val="en-US" w:eastAsia="zh-CN"/>
        </w:rPr>
        <w:t>4.教学方法：</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教师课堂讲授，学生课外延伸阅读相关研究论著。</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体会“文学的自觉”的主要涵义。</w:t>
      </w:r>
    </w:p>
    <w:p>
      <w:pPr>
        <w:widowControl/>
        <w:spacing w:before="156" w:beforeLines="50" w:after="156" w:afterLines="50"/>
        <w:jc w:val="left"/>
        <w:rPr>
          <w:rFonts w:hint="eastAsia"/>
        </w:rPr>
      </w:pPr>
    </w:p>
    <w:p>
      <w:pPr>
        <w:widowControl/>
        <w:spacing w:before="156" w:beforeLines="50" w:after="156" w:afterLines="50"/>
        <w:ind w:firstLine="562" w:firstLineChars="200"/>
        <w:jc w:val="left"/>
        <w:rPr>
          <w:color w:val="auto"/>
        </w:rPr>
      </w:pPr>
      <w:r>
        <w:rPr>
          <w:rFonts w:hint="eastAsia" w:ascii="黑体" w:hAnsi="黑体" w:eastAsia="黑体"/>
          <w:b/>
          <w:color w:val="auto"/>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4327"/>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4327"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1204"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4327" w:type="dxa"/>
            <w:vAlign w:val="center"/>
          </w:tcPr>
          <w:p>
            <w:pPr>
              <w:widowControl/>
              <w:spacing w:before="156" w:beforeLines="50" w:after="156" w:afterLines="50"/>
              <w:jc w:val="both"/>
              <w:rPr>
                <w:rFonts w:hint="eastAsia" w:ascii="宋体" w:hAnsi="宋体" w:eastAsia="宋体"/>
                <w:lang w:eastAsia="zh-CN"/>
              </w:rPr>
            </w:pPr>
            <w:r>
              <w:rPr>
                <w:rFonts w:hint="eastAsia" w:ascii="宋体" w:hAnsi="宋体" w:eastAsia="宋体"/>
                <w:lang w:eastAsia="zh-CN"/>
              </w:rPr>
              <w:t>秦汉文学概论</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汉初赋的兴起与发展</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lang w:val="en-US" w:eastAsia="zh-CN"/>
              </w:rPr>
              <w:t>司马相如与西汉中后期辞赋</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lang w:val="en-US" w:eastAsia="zh-CN"/>
              </w:rPr>
              <w:t>东汉辞赋</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两汉乐府诗</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两汉文人诗</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第七章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司马迁与《史记》</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第八章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班固与《汉书》</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第九章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lang w:val="en-US" w:eastAsia="zh-CN"/>
              </w:rPr>
              <w:t>两汉政论散文</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第十章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魏晋南北朝文学发展概况</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第十一章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建安文学</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第十二章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正始文学</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第十三章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西晋文学</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第十四章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东晋文学与陶渊明</w:t>
            </w:r>
          </w:p>
        </w:tc>
        <w:tc>
          <w:tcPr>
            <w:tcW w:w="12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第十五章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南朝诗歌</w:t>
            </w:r>
          </w:p>
        </w:tc>
        <w:tc>
          <w:tcPr>
            <w:tcW w:w="1204"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第十六章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南朝乐府民歌</w:t>
            </w:r>
          </w:p>
        </w:tc>
        <w:tc>
          <w:tcPr>
            <w:tcW w:w="1204"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第十七章</w:t>
            </w:r>
          </w:p>
        </w:tc>
        <w:tc>
          <w:tcPr>
            <w:tcW w:w="4327"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魏晋南北朝小说及其它文体</w:t>
            </w:r>
          </w:p>
        </w:tc>
        <w:tc>
          <w:tcPr>
            <w:tcW w:w="1204"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3</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5"/>
        <w:gridCol w:w="1225"/>
        <w:gridCol w:w="738"/>
        <w:gridCol w:w="365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0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77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22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73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365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49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lang w:val="en-US" w:eastAsia="zh-CN"/>
              </w:rPr>
            </w:pPr>
            <w:r>
              <w:rPr>
                <w:rFonts w:hint="eastAsia" w:ascii="宋体" w:hAnsi="宋体" w:eastAsia="宋体"/>
                <w:lang w:val="en-US" w:eastAsia="zh-CN"/>
              </w:rPr>
              <w:t>1</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rPr>
            </w:pPr>
          </w:p>
        </w:tc>
        <w:tc>
          <w:tcPr>
            <w:tcW w:w="77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rPr>
              <w:t>第一章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lang w:eastAsia="zh-CN"/>
              </w:rPr>
              <w:t>秦汉文学概论</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汉代经学对文学发展的影响；</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汉代作家群体的生成与文学发展之关系；</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时代特征、文人心理与文学审美风尚间的关系。</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lang w:val="en-US" w:eastAsia="zh-CN"/>
              </w:rPr>
            </w:pPr>
            <w:r>
              <w:rPr>
                <w:rFonts w:hint="eastAsia" w:ascii="宋体" w:hAnsi="宋体" w:eastAsia="宋体"/>
                <w:lang w:val="en-US" w:eastAsia="zh-CN"/>
              </w:rPr>
              <w:t>2</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rPr>
            </w:pPr>
          </w:p>
        </w:tc>
        <w:tc>
          <w:tcPr>
            <w:tcW w:w="77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rPr>
              <w:t>第二章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rPr>
              <w:t>汉初赋的兴起与发展</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汉初骚体赋与楚辞在内容形式上关系；</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比较《鵩鸟赋》与《七发》的异同；</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何以说《七发》是汉赋正式形成的标志；</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以骚体赋为例，思考汉人对屈原的接收。</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eastAsia="宋体"/>
                <w:lang w:val="en-US" w:eastAsia="zh-CN"/>
              </w:rPr>
              <w:t>3</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rPr>
            </w:pPr>
          </w:p>
        </w:tc>
        <w:tc>
          <w:tcPr>
            <w:tcW w:w="77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rPr>
              <w:t>第三章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司马相如与西汉中后期辞赋</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6</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以《子虚赋》《上林赋》为例，谈谈大赋内容和体制形式特点；</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何谓“曲终奏雅”与“劝百讽一” ？</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lang w:val="en-US" w:eastAsia="zh-CN"/>
              </w:rPr>
            </w:pPr>
            <w:r>
              <w:rPr>
                <w:rFonts w:hint="eastAsia" w:ascii="宋体" w:hAnsi="宋体" w:eastAsia="宋体"/>
                <w:lang w:val="en-US" w:eastAsia="zh-CN"/>
              </w:rPr>
              <w:t>4</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rPr>
            </w:pPr>
          </w:p>
        </w:tc>
        <w:tc>
          <w:tcPr>
            <w:tcW w:w="77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第四章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东汉辞赋</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抒情小赋兴起的原因；</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以《归田赋》为例，体会抒情小赋不同于汉大赋的艺术特点。</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lang w:val="en-US" w:eastAsia="zh-CN"/>
              </w:rPr>
            </w:pPr>
            <w:r>
              <w:rPr>
                <w:rFonts w:hint="eastAsia" w:ascii="宋体" w:hAnsi="宋体" w:eastAsia="宋体"/>
                <w:lang w:val="en-US" w:eastAsia="zh-CN"/>
              </w:rPr>
              <w:t>5</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rPr>
            </w:pPr>
          </w:p>
        </w:tc>
        <w:tc>
          <w:tcPr>
            <w:tcW w:w="77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第五章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rPr>
              <w:t>两汉乐府诗</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“乐府”一词涵义的历史演变过程；</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结合具体作品，体会汉乐府“感于哀乐，缘事而发”的特点；</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思考汉乐府民歌在诗体演变史上的意义。</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eastAsia="宋体"/>
                <w:lang w:val="en-US" w:eastAsia="zh-CN"/>
              </w:rPr>
              <w:t>6</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rPr>
            </w:pPr>
          </w:p>
        </w:tc>
        <w:tc>
          <w:tcPr>
            <w:tcW w:w="77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rPr>
              <w:t>第六章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rPr>
              <w:t>两汉文人诗</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了解《古诗十九首》的名称由来、作者及产生时代；</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体会《古诗十九首》的社会意义；</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掌握《古诗十九首》的艺术特色，体会钟嵘所谓“文温以丽，意悲而远，惊心动魄”的涵义。</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7</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rPr>
            </w:pPr>
          </w:p>
        </w:tc>
        <w:tc>
          <w:tcPr>
            <w:tcW w:w="77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第七章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rPr>
              <w:t>司马迁与《史记》</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如何理解鲁迅先生评价《史记》为“史家之绝唱，无韵之离骚”？</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何为“互见法”？其对塑造人物形象有何作用？</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《史记》人物传记的文学价值。</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8</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lang w:val="en-US" w:eastAsia="zh-CN"/>
              </w:rPr>
            </w:pPr>
          </w:p>
        </w:tc>
        <w:tc>
          <w:tcPr>
            <w:tcW w:w="77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第八章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rPr>
              <w:t>班固与《汉书》</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《汉书》的体例、文学及史学价值；</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《汉书》对《史记》的继承及自身特色；</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《苏武传》如何刻划苏武人物形象。’</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9</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lang w:val="en-US" w:eastAsia="zh-CN"/>
              </w:rPr>
            </w:pPr>
          </w:p>
        </w:tc>
        <w:tc>
          <w:tcPr>
            <w:tcW w:w="77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第九章</w:t>
            </w:r>
          </w:p>
        </w:tc>
        <w:tc>
          <w:tcPr>
            <w:tcW w:w="1225"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lang w:val="en-US" w:eastAsia="zh-CN"/>
              </w:rPr>
              <w:t>两汉政论散文</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了解两汉政论散文发展概况，思考各时期政论散文主题指向与时代思潮之关系；</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比较贾谊晁错散文风格异同。</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10</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lang w:val="en-US" w:eastAsia="zh-CN"/>
              </w:rPr>
            </w:pPr>
          </w:p>
        </w:tc>
        <w:tc>
          <w:tcPr>
            <w:tcW w:w="77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第十章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rPr>
              <w:t>魏晋南北朝文学发展概况</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思考时代特征、哲学思潮和文学思潮对魏晋南北朝文学发展的直接影响。</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eastAsia="宋体"/>
                <w:lang w:val="en-US" w:eastAsia="zh-CN"/>
              </w:rPr>
              <w:t>11</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lang w:val="en-US" w:eastAsia="zh-CN"/>
              </w:rPr>
            </w:pPr>
          </w:p>
        </w:tc>
        <w:tc>
          <w:tcPr>
            <w:tcW w:w="77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第十一章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rPr>
              <w:t>建安文学</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建安时期有哪些著名的诗人？他们的诗歌创作有何共同特征？</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试析“三曹”诗歌风格的差异？</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简述曹植诗歌创作前后期的变化及其原因？</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理解蔡琰《悲愤诗》的诗史意义。</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eastAsia="宋体"/>
                <w:lang w:val="en-US" w:eastAsia="zh-CN"/>
              </w:rPr>
              <w:t>12</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lang w:val="en-US" w:eastAsia="zh-CN"/>
              </w:rPr>
            </w:pPr>
          </w:p>
        </w:tc>
        <w:tc>
          <w:tcPr>
            <w:tcW w:w="77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第十二章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rPr>
              <w:t>正始文学</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思考阮籍与嵇康不同人生抉择之价值；</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比较阮籍与嵇康不同的诗歌风格。</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eastAsia="宋体"/>
                <w:lang w:val="en-US" w:eastAsia="zh-CN"/>
              </w:rPr>
              <w:t>13</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lang w:val="en-US" w:eastAsia="zh-CN"/>
              </w:rPr>
            </w:pPr>
          </w:p>
        </w:tc>
        <w:tc>
          <w:tcPr>
            <w:tcW w:w="77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第十三章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rPr>
              <w:t>西晋文学</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西晋有哪些重要诗人，他们各有什么代表作品？</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以潘岳为例，思考所谓文品与人品之关系；</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理解“采缛于正始，力柔于建安”的涵义；</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何谓“左思风力”？左思《咏史》八首的艺术特点是什么？</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eastAsia="宋体"/>
                <w:lang w:val="en-US" w:eastAsia="zh-CN"/>
              </w:rPr>
              <w:t>14</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lang w:val="en-US" w:eastAsia="zh-CN"/>
              </w:rPr>
            </w:pPr>
          </w:p>
        </w:tc>
        <w:tc>
          <w:tcPr>
            <w:tcW w:w="77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第十四章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rPr>
              <w:t>东晋文学与陶渊明</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如何理解陶渊明诗歌的“真淳”之美？</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苏轼评价陶诗“质而实绮，癯而实腴”如何理解？</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top"/>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lang w:val="en-US" w:eastAsia="zh-CN"/>
              </w:rPr>
            </w:pPr>
            <w:r>
              <w:rPr>
                <w:rFonts w:hint="eastAsia" w:ascii="宋体" w:hAnsi="宋体" w:eastAsia="宋体"/>
                <w:lang w:val="en-US" w:eastAsia="zh-CN"/>
              </w:rPr>
              <w:t>15</w:t>
            </w:r>
          </w:p>
        </w:tc>
        <w:tc>
          <w:tcPr>
            <w:tcW w:w="900" w:type="dxa"/>
            <w:vAlign w:val="top"/>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lang w:val="en-US" w:eastAsia="zh-CN"/>
              </w:rPr>
            </w:pPr>
          </w:p>
        </w:tc>
        <w:tc>
          <w:tcPr>
            <w:tcW w:w="77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第十五章</w:t>
            </w:r>
          </w:p>
        </w:tc>
        <w:tc>
          <w:tcPr>
            <w:tcW w:w="1225" w:type="dxa"/>
            <w:vAlign w:val="center"/>
          </w:tcPr>
          <w:p>
            <w:pPr>
              <w:widowControl/>
              <w:spacing w:before="156" w:beforeLines="50" w:after="156" w:afterLines="50"/>
              <w:jc w:val="both"/>
              <w:rPr>
                <w:rFonts w:hint="eastAsia" w:ascii="宋体" w:hAnsi="宋体" w:eastAsia="宋体" w:cstheme="minorBidi"/>
                <w:kern w:val="2"/>
                <w:sz w:val="21"/>
                <w:szCs w:val="22"/>
                <w:lang w:val="en-US" w:eastAsia="zh-CN" w:bidi="ar-SA"/>
              </w:rPr>
            </w:pPr>
            <w:r>
              <w:rPr>
                <w:rFonts w:hint="eastAsia" w:ascii="宋体" w:hAnsi="宋体" w:eastAsia="宋体"/>
              </w:rPr>
              <w:t>南朝诗歌</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晋宋之交山水诗兴起的原因是什么？</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谢灵运与谢朓山水诗有什么异同？</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什么是永明体？有哪些代表诗人？</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为什么杜甫称“庾信文章老更成，凌云健笔意纵横”？</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szCs w:val="21"/>
                <w:lang w:val="en-US" w:eastAsia="zh-CN"/>
              </w:rPr>
            </w:pPr>
            <w:r>
              <w:rPr>
                <w:rFonts w:hint="eastAsia" w:ascii="宋体" w:hAnsi="宋体" w:eastAsia="宋体"/>
                <w:szCs w:val="21"/>
                <w:lang w:val="en-US" w:eastAsia="zh-CN"/>
              </w:rPr>
              <w:t>16</w:t>
            </w:r>
          </w:p>
        </w:tc>
        <w:tc>
          <w:tcPr>
            <w:tcW w:w="90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c>
          <w:tcPr>
            <w:tcW w:w="77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第十六章</w:t>
            </w:r>
          </w:p>
        </w:tc>
        <w:tc>
          <w:tcPr>
            <w:tcW w:w="1225" w:type="dxa"/>
            <w:vAlign w:val="center"/>
          </w:tcPr>
          <w:p>
            <w:pPr>
              <w:widowControl/>
              <w:spacing w:before="156" w:beforeLines="50" w:after="156" w:afterLines="50"/>
              <w:jc w:val="both"/>
              <w:rPr>
                <w:rFonts w:ascii="宋体" w:hAnsi="宋体" w:eastAsia="宋体"/>
                <w:szCs w:val="21"/>
              </w:rPr>
            </w:pPr>
            <w:r>
              <w:rPr>
                <w:rFonts w:hint="eastAsia" w:ascii="宋体" w:hAnsi="宋体" w:eastAsia="宋体"/>
              </w:rPr>
              <w:t>南</w:t>
            </w:r>
            <w:r>
              <w:rPr>
                <w:rFonts w:hint="eastAsia" w:ascii="宋体" w:hAnsi="宋体" w:eastAsia="宋体"/>
                <w:lang w:eastAsia="zh-CN"/>
              </w:rPr>
              <w:t>北</w:t>
            </w:r>
            <w:r>
              <w:rPr>
                <w:rFonts w:hint="eastAsia" w:ascii="宋体" w:hAnsi="宋体" w:eastAsia="宋体"/>
              </w:rPr>
              <w:t>朝乐府民歌</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理解《西洲曲》的言情特色？</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体会南朝民歌的总体特色（与北朝民歌相比）</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szCs w:val="21"/>
                <w:lang w:val="en-US" w:eastAsia="zh-CN"/>
              </w:rPr>
            </w:pPr>
            <w:r>
              <w:rPr>
                <w:rFonts w:hint="eastAsia" w:ascii="宋体" w:hAnsi="宋体" w:eastAsia="宋体"/>
                <w:szCs w:val="21"/>
                <w:lang w:val="en-US" w:eastAsia="zh-CN"/>
              </w:rPr>
              <w:t>17</w:t>
            </w:r>
          </w:p>
        </w:tc>
        <w:tc>
          <w:tcPr>
            <w:tcW w:w="90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c>
          <w:tcPr>
            <w:tcW w:w="77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第十七章</w:t>
            </w:r>
          </w:p>
        </w:tc>
        <w:tc>
          <w:tcPr>
            <w:tcW w:w="1225" w:type="dxa"/>
            <w:vAlign w:val="center"/>
          </w:tcPr>
          <w:p>
            <w:pPr>
              <w:widowControl/>
              <w:spacing w:before="156" w:beforeLines="50" w:after="156" w:afterLines="50"/>
              <w:jc w:val="both"/>
              <w:rPr>
                <w:rFonts w:hint="eastAsia" w:ascii="宋体" w:hAnsi="宋体" w:eastAsia="宋体"/>
              </w:rPr>
            </w:pPr>
            <w:r>
              <w:rPr>
                <w:rFonts w:hint="eastAsia" w:ascii="宋体" w:hAnsi="宋体" w:eastAsia="宋体"/>
              </w:rPr>
              <w:t>魏晋南北朝小说及其它文体</w:t>
            </w:r>
          </w:p>
        </w:tc>
        <w:tc>
          <w:tcPr>
            <w:tcW w:w="7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3</w:t>
            </w:r>
          </w:p>
        </w:tc>
        <w:tc>
          <w:tcPr>
            <w:tcW w:w="365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鲁迅评价《世说新语》“记言则玄远冷隽，记行则事简瑰奇”，如何理解？</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魏晋南北朝辞赋发展有哪些新特征？</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骈文的文体特征有哪些？</w:t>
            </w:r>
          </w:p>
        </w:tc>
        <w:tc>
          <w:tcPr>
            <w:tcW w:w="49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《中国古代文学史》，袁世硕、陈文新，</w:t>
      </w:r>
      <w:r>
        <w:rPr>
          <w:rFonts w:hint="default" w:ascii="宋体" w:hAnsi="宋体" w:eastAsia="宋体"/>
          <w:lang w:val="en-US" w:eastAsia="zh-CN"/>
        </w:rPr>
        <w:fldChar w:fldCharType="begin"/>
      </w:r>
      <w:r>
        <w:rPr>
          <w:rFonts w:hint="default" w:ascii="宋体" w:hAnsi="宋体" w:eastAsia="宋体"/>
          <w:lang w:val="en-US" w:eastAsia="zh-CN"/>
        </w:rPr>
        <w:instrText xml:space="preserve"> HYPERLINK "https://baike.baidu.com/item/%E9%AB%98%E7%AD%89%E6%95%99%E8%82%B2%E5%87%BA%E7%89%88%E7%A4%BE/901997" \t "https://baike.baidu.com/item/%E4%B8%AD%E5%9B%BD%E5%8F%A4%E4%BB%A3%E6%96%87%E5%AD%A6%E5%8F%B2/_blank" </w:instrText>
      </w:r>
      <w:r>
        <w:rPr>
          <w:rFonts w:hint="default" w:ascii="宋体" w:hAnsi="宋体" w:eastAsia="宋体"/>
          <w:lang w:val="en-US" w:eastAsia="zh-CN"/>
        </w:rPr>
        <w:fldChar w:fldCharType="separate"/>
      </w:r>
      <w:r>
        <w:rPr>
          <w:rFonts w:hint="default" w:ascii="宋体" w:hAnsi="宋体" w:eastAsia="宋体"/>
          <w:lang w:val="en-US" w:eastAsia="zh-CN"/>
        </w:rPr>
        <w:t>高等教育出版社</w:t>
      </w:r>
      <w:r>
        <w:rPr>
          <w:rFonts w:hint="default" w:ascii="宋体" w:hAnsi="宋体" w:eastAsia="宋体"/>
          <w:lang w:val="en-US" w:eastAsia="zh-CN"/>
        </w:rPr>
        <w:fldChar w:fldCharType="end"/>
      </w:r>
      <w:r>
        <w:rPr>
          <w:rFonts w:hint="eastAsia" w:ascii="宋体" w:hAnsi="宋体" w:eastAsia="宋体"/>
          <w:lang w:val="en-US" w:eastAsia="zh-CN"/>
        </w:rPr>
        <w:t>，2018年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《汉代经学与文学》，边家珍，华龄出版社，2005年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《汉代文学思想史》许结，南京大学出版社，1990年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《秦汉文学编年史》，刘跃进，商务印书馆，2006年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《赋史》，马积高，上海古籍出版社1987年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《汉代辞赋研究》，孙晶，齐鲁书社2007年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《中国辞赋源流综论》，曹虹，中华书局2005年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《赋体文学的文化阐释》，许结，中华书局2005年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《汉代士风与赋风研究》，王焕然，中国社会科学出版社2006年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《全汉赋校注》，费振刚、仇仲谦、刘南平，广东教育出版社2005年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《历代辞赋研究史料概述》，马积高，中华书局2001年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《贾谊评传》，王兴国，南京大学出版社，1992年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《贾谊集校注》，王洲明、徐超校注，人民文学出版社，1996年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《盛世文豪：司马相如传》，尚永亮、王承丹，东方出版社，2001年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《司马相如赋的美学思想与地域文化心态》，李天道，中国社会科学出版社，2004年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《张衡诗文集校注》，上海古籍出版社，1986年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《张衡评传》，许结，南京大学出版社，1999年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《乐府诗选》，曹道衡选注，人民文学出版社，2000年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《乐府诗述论》，王运熙，上海古籍出版社，2006年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《古诗十九首初探》，马茂元，陕西人民出版社，1981年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《古诗十九首与乐府诗选评》，曹旭，上海古籍，2002年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《史记文学研究》，可永雪，华文出版社，2005年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《史记论著提要与论文索引》，俞樟华等，华文出版社，2005年</w:t>
      </w:r>
    </w:p>
    <w:p>
      <w:pPr>
        <w:widowControl/>
        <w:spacing w:before="156" w:beforeLines="50" w:after="156" w:afterLines="50"/>
        <w:ind w:firstLine="420" w:firstLineChars="200"/>
        <w:jc w:val="left"/>
        <w:rPr>
          <w:rFonts w:hint="default" w:ascii="宋体" w:hAnsi="宋体" w:eastAsia="宋体"/>
          <w:lang w:val="en-US" w:eastAsia="zh-CN"/>
        </w:rPr>
      </w:pPr>
      <w:r>
        <w:rPr>
          <w:rFonts w:hint="default" w:ascii="宋体" w:hAnsi="宋体" w:eastAsia="宋体"/>
          <w:lang w:val="en-US" w:eastAsia="zh-CN"/>
        </w:rPr>
        <w:t>《汉书补注》，王先谦，上海古籍出版社，2008年</w:t>
      </w:r>
    </w:p>
    <w:p>
      <w:pPr>
        <w:widowControl/>
        <w:spacing w:before="156" w:beforeLines="50" w:after="156" w:afterLines="50"/>
        <w:ind w:firstLine="420" w:firstLineChars="200"/>
        <w:jc w:val="left"/>
        <w:rPr>
          <w:rFonts w:hint="eastAsia" w:ascii="宋体" w:hAnsi="宋体" w:eastAsia="宋体"/>
          <w:lang w:val="en-US" w:eastAsia="zh-CN"/>
        </w:rPr>
      </w:pPr>
      <w:r>
        <w:rPr>
          <w:rFonts w:hint="default" w:ascii="宋体" w:hAnsi="宋体" w:eastAsia="宋体"/>
          <w:lang w:val="en-US" w:eastAsia="zh-CN"/>
        </w:rPr>
        <w:t>《汉书文学论稿》，潘定武，安徽大学出版社，2008</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汉代散文史稿</w:t>
      </w:r>
      <w:r>
        <w:rPr>
          <w:rFonts w:hint="eastAsia" w:ascii="宋体" w:hAnsi="宋体" w:eastAsia="宋体"/>
          <w:lang w:val="en-US" w:eastAsia="zh-CN"/>
        </w:rPr>
        <w:t>》</w:t>
      </w:r>
      <w:r>
        <w:rPr>
          <w:rFonts w:hint="default" w:ascii="宋体" w:hAnsi="宋体" w:eastAsia="宋体"/>
          <w:lang w:val="en-US" w:eastAsia="zh-CN"/>
        </w:rPr>
        <w:t>，韩兆琦等，山西人民出版社，1986</w:t>
      </w:r>
      <w:r>
        <w:rPr>
          <w:rFonts w:hint="eastAsia" w:ascii="宋体" w:hAnsi="宋体" w:eastAsia="宋体"/>
          <w:lang w:val="en-US" w:eastAsia="zh-CN"/>
        </w:rPr>
        <w:t>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王充及其文学思想</w:t>
      </w:r>
      <w:r>
        <w:rPr>
          <w:rFonts w:hint="eastAsia" w:ascii="宋体" w:hAnsi="宋体" w:eastAsia="宋体"/>
          <w:lang w:val="en-US" w:eastAsia="zh-CN"/>
        </w:rPr>
        <w:t>》</w:t>
      </w:r>
      <w:r>
        <w:rPr>
          <w:rFonts w:hint="default" w:ascii="宋体" w:hAnsi="宋体" w:eastAsia="宋体"/>
          <w:lang w:val="en-US" w:eastAsia="zh-CN"/>
        </w:rPr>
        <w:t>，王治理，齐鲁书社，2007</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《世族与六朝文学》，程章灿，黑龙江教育出版社，1998年</w:t>
      </w:r>
    </w:p>
    <w:p>
      <w:pPr>
        <w:widowControl/>
        <w:spacing w:before="156" w:beforeLines="50" w:after="156" w:afterLines="50"/>
        <w:ind w:firstLine="420" w:firstLineChars="200"/>
        <w:jc w:val="left"/>
        <w:rPr>
          <w:rFonts w:hint="default" w:ascii="宋体" w:hAnsi="宋体" w:eastAsia="宋体"/>
          <w:lang w:val="en-US" w:eastAsia="zh-CN"/>
        </w:rPr>
      </w:pPr>
      <w:r>
        <w:rPr>
          <w:rFonts w:hint="default" w:ascii="宋体" w:hAnsi="宋体" w:eastAsia="宋体"/>
          <w:lang w:val="en-US" w:eastAsia="zh-CN"/>
        </w:rPr>
        <w:t>《建安文学论稿》，张可礼，山东教育出版社，1986</w:t>
      </w:r>
      <w:r>
        <w:rPr>
          <w:rFonts w:hint="eastAsia" w:ascii="宋体" w:hAnsi="宋体" w:eastAsia="宋体"/>
          <w:lang w:val="en-US" w:eastAsia="zh-CN"/>
        </w:rPr>
        <w:t>年</w:t>
      </w:r>
    </w:p>
    <w:p>
      <w:pPr>
        <w:widowControl/>
        <w:spacing w:before="156" w:beforeLines="50" w:after="156" w:afterLines="50"/>
        <w:ind w:firstLine="420" w:firstLineChars="200"/>
        <w:jc w:val="left"/>
        <w:rPr>
          <w:rFonts w:hint="eastAsia" w:ascii="宋体" w:hAnsi="宋体" w:eastAsia="宋体"/>
          <w:lang w:val="en-US" w:eastAsia="zh-CN"/>
        </w:rPr>
      </w:pPr>
      <w:r>
        <w:rPr>
          <w:rFonts w:hint="default" w:ascii="宋体" w:hAnsi="宋体" w:eastAsia="宋体"/>
          <w:lang w:val="en-US" w:eastAsia="zh-CN"/>
        </w:rPr>
        <w:t>《曹植集校注》，赵幼文，人民文学出版社，1998</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default" w:ascii="宋体" w:hAnsi="宋体" w:eastAsia="宋体"/>
          <w:lang w:val="en-US" w:eastAsia="zh-CN"/>
        </w:rPr>
        <w:t>《竹林七贤之嵇康传》，顾志坤，团结出版社，2007</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default" w:ascii="宋体" w:hAnsi="宋体" w:eastAsia="宋体"/>
          <w:lang w:val="en-US" w:eastAsia="zh-CN"/>
        </w:rPr>
        <w:t>《嵇康集校注》，戴明扬，人民文学出版社，1962</w:t>
      </w:r>
      <w:r>
        <w:rPr>
          <w:rFonts w:hint="eastAsia" w:ascii="宋体" w:hAnsi="宋体" w:eastAsia="宋体"/>
          <w:lang w:val="en-US" w:eastAsia="zh-CN"/>
        </w:rPr>
        <w:t>年</w:t>
      </w:r>
    </w:p>
    <w:p>
      <w:pPr>
        <w:widowControl/>
        <w:spacing w:before="156" w:beforeLines="50" w:after="156" w:afterLines="50"/>
        <w:ind w:firstLine="420" w:firstLineChars="200"/>
        <w:jc w:val="left"/>
        <w:rPr>
          <w:rFonts w:hint="eastAsia" w:ascii="宋体" w:hAnsi="宋体" w:eastAsia="宋体"/>
          <w:lang w:val="en-US" w:eastAsia="zh-CN"/>
        </w:rPr>
      </w:pPr>
      <w:r>
        <w:rPr>
          <w:rFonts w:hint="default" w:ascii="宋体" w:hAnsi="宋体" w:eastAsia="宋体"/>
          <w:lang w:val="en-US" w:eastAsia="zh-CN"/>
        </w:rPr>
        <w:t>《阮步兵咏怀诗注》，黄节，人民文学出版社，1957</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西晋士风与诗歌——以二十四友研究为中心</w:t>
      </w:r>
      <w:r>
        <w:rPr>
          <w:rFonts w:hint="eastAsia" w:ascii="宋体" w:hAnsi="宋体" w:eastAsia="宋体"/>
          <w:lang w:val="en-US" w:eastAsia="zh-CN"/>
        </w:rPr>
        <w:t>》</w:t>
      </w:r>
      <w:r>
        <w:rPr>
          <w:rFonts w:hint="default" w:ascii="宋体" w:hAnsi="宋体" w:eastAsia="宋体"/>
          <w:lang w:val="en-US" w:eastAsia="zh-CN"/>
        </w:rPr>
        <w:t>，张爱波，齐鲁书社，2006</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西晋作家的人格与文风</w:t>
      </w:r>
      <w:r>
        <w:rPr>
          <w:rFonts w:hint="eastAsia" w:ascii="宋体" w:hAnsi="宋体" w:eastAsia="宋体"/>
          <w:lang w:val="en-US" w:eastAsia="zh-CN"/>
        </w:rPr>
        <w:t>》</w:t>
      </w:r>
      <w:r>
        <w:rPr>
          <w:rFonts w:hint="default" w:ascii="宋体" w:hAnsi="宋体" w:eastAsia="宋体"/>
          <w:lang w:val="en-US" w:eastAsia="zh-CN"/>
        </w:rPr>
        <w:t>，叶枫宇，三联书店，2006</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陶渊明集笺注</w:t>
      </w:r>
      <w:r>
        <w:rPr>
          <w:rFonts w:hint="eastAsia" w:ascii="宋体" w:hAnsi="宋体" w:eastAsia="宋体"/>
          <w:lang w:val="en-US" w:eastAsia="zh-CN"/>
        </w:rPr>
        <w:t>》</w:t>
      </w:r>
      <w:r>
        <w:rPr>
          <w:rFonts w:hint="default" w:ascii="宋体" w:hAnsi="宋体" w:eastAsia="宋体"/>
          <w:lang w:val="en-US" w:eastAsia="zh-CN"/>
        </w:rPr>
        <w:t>，袁行霈，中华书局，2003</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陶渊明研究资料汇编</w:t>
      </w:r>
      <w:r>
        <w:rPr>
          <w:rFonts w:hint="eastAsia" w:ascii="宋体" w:hAnsi="宋体" w:eastAsia="宋体"/>
          <w:lang w:val="en-US" w:eastAsia="zh-CN"/>
        </w:rPr>
        <w:t>》</w:t>
      </w:r>
      <w:r>
        <w:rPr>
          <w:rFonts w:hint="default" w:ascii="宋体" w:hAnsi="宋体" w:eastAsia="宋体"/>
          <w:lang w:val="en-US" w:eastAsia="zh-CN"/>
        </w:rPr>
        <w:t>，中华书局，1962</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陶渊明研究资料新编</w:t>
      </w:r>
      <w:r>
        <w:rPr>
          <w:rFonts w:hint="eastAsia" w:ascii="宋体" w:hAnsi="宋体" w:eastAsia="宋体"/>
          <w:lang w:val="en-US" w:eastAsia="zh-CN"/>
        </w:rPr>
        <w:t>》</w:t>
      </w:r>
      <w:r>
        <w:rPr>
          <w:rFonts w:hint="default" w:ascii="宋体" w:hAnsi="宋体" w:eastAsia="宋体"/>
          <w:lang w:val="en-US" w:eastAsia="zh-CN"/>
        </w:rPr>
        <w:t>，钟优民，吉林教育出版社，2000</w:t>
      </w:r>
      <w:r>
        <w:rPr>
          <w:rFonts w:hint="eastAsia" w:ascii="宋体" w:hAnsi="宋体" w:eastAsia="宋体"/>
          <w:lang w:val="en-US" w:eastAsia="zh-CN"/>
        </w:rPr>
        <w:t>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陶渊明研究</w:t>
      </w:r>
      <w:r>
        <w:rPr>
          <w:rFonts w:hint="eastAsia" w:ascii="宋体" w:hAnsi="宋体" w:eastAsia="宋体"/>
          <w:lang w:val="en-US" w:eastAsia="zh-CN"/>
        </w:rPr>
        <w:t>》</w:t>
      </w:r>
      <w:r>
        <w:rPr>
          <w:rFonts w:hint="default" w:ascii="宋体" w:hAnsi="宋体" w:eastAsia="宋体"/>
          <w:lang w:val="en-US" w:eastAsia="zh-CN"/>
        </w:rPr>
        <w:t>，袁行霈，北京大学出版社，2009</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万川之月：中国山水诗的心灵境界</w:t>
      </w:r>
      <w:r>
        <w:rPr>
          <w:rFonts w:hint="eastAsia" w:ascii="宋体" w:hAnsi="宋体" w:eastAsia="宋体"/>
          <w:lang w:val="en-US" w:eastAsia="zh-CN"/>
        </w:rPr>
        <w:t>》</w:t>
      </w:r>
      <w:r>
        <w:rPr>
          <w:rFonts w:hint="default" w:ascii="宋体" w:hAnsi="宋体" w:eastAsia="宋体"/>
          <w:lang w:val="en-US" w:eastAsia="zh-CN"/>
        </w:rPr>
        <w:t>，胡晓明，北京大学出版社，2005</w:t>
      </w:r>
      <w:r>
        <w:rPr>
          <w:rFonts w:hint="eastAsia" w:ascii="宋体" w:hAnsi="宋体" w:eastAsia="宋体"/>
          <w:lang w:val="en-US" w:eastAsia="zh-CN"/>
        </w:rPr>
        <w:t>年</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鲍照和庾信</w:t>
      </w:r>
      <w:r>
        <w:rPr>
          <w:rFonts w:hint="eastAsia" w:ascii="宋体" w:hAnsi="宋体" w:eastAsia="宋体"/>
          <w:lang w:val="en-US" w:eastAsia="zh-CN"/>
        </w:rPr>
        <w:t>》</w:t>
      </w:r>
      <w:r>
        <w:rPr>
          <w:rFonts w:hint="default" w:ascii="宋体" w:hAnsi="宋体" w:eastAsia="宋体"/>
          <w:lang w:val="en-US" w:eastAsia="zh-CN"/>
        </w:rPr>
        <w:t>，刘扬忠，上海古籍出版社，1986</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南朝文学与北朝文学研究</w:t>
      </w:r>
      <w:r>
        <w:rPr>
          <w:rFonts w:hint="eastAsia" w:ascii="宋体" w:hAnsi="宋体" w:eastAsia="宋体"/>
          <w:lang w:val="en-US" w:eastAsia="zh-CN"/>
        </w:rPr>
        <w:t>》</w:t>
      </w:r>
      <w:r>
        <w:rPr>
          <w:rFonts w:hint="default" w:ascii="宋体" w:hAnsi="宋体" w:eastAsia="宋体"/>
          <w:lang w:val="en-US" w:eastAsia="zh-CN"/>
        </w:rPr>
        <w:t>，曹道衡，江苏古籍出版社，1996</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六朝乐府诗选</w:t>
      </w:r>
      <w:r>
        <w:rPr>
          <w:rFonts w:hint="eastAsia" w:ascii="宋体" w:hAnsi="宋体" w:eastAsia="宋体"/>
          <w:lang w:val="en-US" w:eastAsia="zh-CN"/>
        </w:rPr>
        <w:t>》</w:t>
      </w:r>
      <w:r>
        <w:rPr>
          <w:rFonts w:hint="default" w:ascii="宋体" w:hAnsi="宋体" w:eastAsia="宋体"/>
          <w:lang w:val="en-US" w:eastAsia="zh-CN"/>
        </w:rPr>
        <w:t>，张亚新，中州古籍出版社，1986</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w:t>
      </w:r>
      <w:r>
        <w:rPr>
          <w:rFonts w:hint="default" w:ascii="宋体" w:hAnsi="宋体" w:eastAsia="宋体"/>
          <w:lang w:val="en-US" w:eastAsia="zh-CN"/>
        </w:rPr>
        <w:t>汉魏六朝乐府文学史</w:t>
      </w:r>
      <w:r>
        <w:rPr>
          <w:rFonts w:hint="eastAsia" w:ascii="宋体" w:hAnsi="宋体" w:eastAsia="宋体"/>
          <w:lang w:val="en-US" w:eastAsia="zh-CN"/>
        </w:rPr>
        <w:t>》</w:t>
      </w:r>
      <w:r>
        <w:rPr>
          <w:rFonts w:hint="default" w:ascii="宋体" w:hAnsi="宋体" w:eastAsia="宋体"/>
          <w:lang w:val="en-US" w:eastAsia="zh-CN"/>
        </w:rPr>
        <w:t>，萧涤非，人民文学出版社，1984</w:t>
      </w:r>
      <w:r>
        <w:rPr>
          <w:rFonts w:hint="eastAsia" w:ascii="宋体" w:hAnsi="宋体" w:eastAsia="宋体"/>
          <w:lang w:val="en-US" w:eastAsia="zh-CN"/>
        </w:rPr>
        <w:t>年</w:t>
      </w:r>
    </w:p>
    <w:p>
      <w:pPr>
        <w:widowControl/>
        <w:spacing w:before="156" w:beforeLines="50" w:after="156" w:afterLines="50"/>
        <w:ind w:firstLine="420" w:firstLineChars="200"/>
        <w:jc w:val="left"/>
        <w:rPr>
          <w:rFonts w:hint="default" w:ascii="宋体" w:hAnsi="宋体" w:eastAsia="宋体"/>
          <w:lang w:val="en-US" w:eastAsia="zh-CN"/>
        </w:rPr>
      </w:pPr>
      <w:r>
        <w:rPr>
          <w:rFonts w:hint="default" w:ascii="宋体" w:hAnsi="宋体" w:eastAsia="宋体"/>
          <w:lang w:val="en-US" w:eastAsia="zh-CN"/>
        </w:rPr>
        <w:t>《中国小说史略》</w:t>
      </w:r>
      <w:r>
        <w:rPr>
          <w:rFonts w:hint="eastAsia" w:ascii="宋体" w:hAnsi="宋体" w:eastAsia="宋体"/>
          <w:lang w:val="en-US" w:eastAsia="zh-CN"/>
        </w:rPr>
        <w:t>，鲁迅，商务印书馆，2011年</w:t>
      </w:r>
    </w:p>
    <w:p>
      <w:pPr>
        <w:widowControl/>
        <w:spacing w:before="156" w:beforeLines="50" w:after="156" w:afterLines="50"/>
        <w:ind w:firstLine="420" w:firstLineChars="200"/>
        <w:jc w:val="left"/>
        <w:rPr>
          <w:rFonts w:hint="eastAsia" w:ascii="宋体" w:hAnsi="宋体" w:eastAsia="宋体"/>
          <w:lang w:val="en-US" w:eastAsia="zh-CN"/>
        </w:rPr>
      </w:pP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七、教学方法</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在教学方式上，课程注重根据《中国古代文学》课程性质、课程内容、课程目标、学生学习等层面的问题来选择和运用适当的教学方法。注重课程的体系性。注重课程的基础理论性与实践性、创新性。注重课堂教学讲授与学生课外延伸阅读、探索反思相结合。</w:t>
      </w:r>
    </w:p>
    <w:p>
      <w:pPr>
        <w:widowControl/>
        <w:spacing w:before="156" w:beforeLines="50" w:after="156" w:afterLines="50"/>
        <w:ind w:firstLine="562" w:firstLineChars="200"/>
        <w:jc w:val="left"/>
        <w:rPr>
          <w:rFonts w:ascii="黑体" w:hAnsi="黑体" w:eastAsia="黑体"/>
          <w:b/>
          <w:sz w:val="28"/>
          <w:szCs w:val="28"/>
        </w:rPr>
      </w:pP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（一）课程考核与课程目标的对应关系</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b w:val="0"/>
          <w:bCs/>
          <w:szCs w:val="21"/>
          <w:lang w:val="en-US" w:eastAsia="zh-CN"/>
        </w:rPr>
      </w:pPr>
      <w:r>
        <w:rPr>
          <w:rFonts w:hint="eastAsia" w:ascii="宋体" w:hAnsi="宋体" w:eastAsia="宋体"/>
          <w:b w:val="0"/>
          <w:bCs/>
          <w:szCs w:val="21"/>
          <w:lang w:val="en-US" w:eastAsia="zh-CN"/>
        </w:rPr>
        <w:t>本课程重在文学史知识的系统性学习、第一手重要文学文献与经典作家作品的学习研读、古今中外文学史相关问题重要研究动态的基本把握，注重学生学习文学史的同时就某些问题进行独立自主的思考质疑，能够理论与实践相结合，课堂和课外相结合，深入学习与调查研究相结合，培养与时俱进、融通古今的创新性思维。课程教学评价也基于如上特点进行。</w:t>
      </w:r>
    </w:p>
    <w:p>
      <w:pPr>
        <w:keepNext w:val="0"/>
        <w:keepLines w:val="0"/>
        <w:pageBreakBefore w:val="0"/>
        <w:widowControl/>
        <w:kinsoku/>
        <w:wordWrap/>
        <w:overflowPunct/>
        <w:topLinePunct w:val="0"/>
        <w:autoSpaceDE/>
        <w:autoSpaceDN/>
        <w:bidi w:val="0"/>
        <w:adjustRightInd/>
        <w:snapToGrid/>
        <w:spacing w:before="157" w:beforeLines="50"/>
        <w:ind w:firstLine="420" w:firstLineChars="200"/>
        <w:jc w:val="both"/>
        <w:textAlignment w:val="auto"/>
        <w:rPr>
          <w:rFonts w:hint="eastAsia" w:ascii="宋体" w:hAnsi="宋体" w:eastAsia="宋体"/>
          <w:b w:val="0"/>
          <w:bCs/>
          <w:szCs w:val="21"/>
          <w:lang w:val="en-US" w:eastAsia="zh-CN"/>
        </w:rPr>
      </w:pPr>
      <w:r>
        <w:rPr>
          <w:rFonts w:hint="eastAsia" w:ascii="宋体" w:hAnsi="宋体" w:eastAsia="宋体"/>
          <w:b w:val="0"/>
          <w:bCs/>
          <w:szCs w:val="21"/>
          <w:lang w:val="en-US" w:eastAsia="zh-CN"/>
        </w:rPr>
        <w:t>根据课程教学评价，本课程形成课程教学目标、考核内容与评价依据之间的如下对应关系：</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433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pStyle w:val="2"/>
              <w:spacing w:before="156" w:beforeLines="50" w:after="156" w:afterLines="50"/>
              <w:jc w:val="center"/>
              <w:rPr>
                <w:rFonts w:hAnsi="宋体"/>
                <w:b/>
              </w:rPr>
            </w:pPr>
            <w:r>
              <w:rPr>
                <w:rFonts w:hint="eastAsia" w:hAnsi="宋体"/>
                <w:b/>
              </w:rPr>
              <w:t>课程目标</w:t>
            </w:r>
          </w:p>
        </w:tc>
        <w:tc>
          <w:tcPr>
            <w:tcW w:w="4337" w:type="dxa"/>
            <w:vAlign w:val="center"/>
          </w:tcPr>
          <w:p>
            <w:pPr>
              <w:pStyle w:val="2"/>
              <w:spacing w:before="156" w:beforeLines="50" w:after="156" w:afterLines="50"/>
              <w:jc w:val="center"/>
              <w:rPr>
                <w:rFonts w:hAnsi="宋体"/>
                <w:b/>
              </w:rPr>
            </w:pPr>
            <w:r>
              <w:rPr>
                <w:rFonts w:hint="eastAsia" w:hAnsi="宋体"/>
                <w:b/>
              </w:rPr>
              <w:t>考核要点</w:t>
            </w:r>
          </w:p>
        </w:tc>
        <w:tc>
          <w:tcPr>
            <w:tcW w:w="2116"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b w:val="0"/>
                <w:bCs/>
                <w:szCs w:val="21"/>
              </w:rPr>
            </w:pPr>
            <w:r>
              <w:rPr>
                <w:rFonts w:hint="eastAsia" w:ascii="宋体" w:hAnsi="宋体" w:eastAsia="宋体"/>
                <w:b w:val="0"/>
                <w:bCs/>
                <w:szCs w:val="21"/>
              </w:rPr>
              <w:t>课程目标1</w:t>
            </w:r>
          </w:p>
        </w:tc>
        <w:tc>
          <w:tcPr>
            <w:tcW w:w="433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rPr>
            </w:pPr>
            <w:r>
              <w:rPr>
                <w:rFonts w:hint="eastAsia" w:ascii="宋体" w:hAnsi="宋体" w:eastAsia="宋体"/>
                <w:b w:val="0"/>
                <w:bCs/>
                <w:szCs w:val="21"/>
                <w:lang w:val="en-US" w:eastAsia="zh-CN"/>
              </w:rPr>
              <w:t>了解学生对汉魏六朝社会各个历史阶段与不同社会文化背景下各体文学发展演变主要脉络、基本规律的学习情况，推动学生建立起较为开阔和充实的文学史空间。</w:t>
            </w:r>
          </w:p>
        </w:tc>
        <w:tc>
          <w:tcPr>
            <w:tcW w:w="2116"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lang w:val="en-US" w:eastAsia="zh-CN"/>
              </w:rPr>
            </w:pPr>
            <w:r>
              <w:rPr>
                <w:rFonts w:hint="eastAsia" w:ascii="宋体" w:hAnsi="宋体" w:eastAsia="宋体"/>
                <w:b w:val="0"/>
                <w:bCs/>
                <w:szCs w:val="21"/>
                <w:lang w:val="en-US" w:eastAsia="zh-CN"/>
              </w:rPr>
              <w:t>课堂内外阅读思考、讨论发言</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rPr>
            </w:pPr>
            <w:r>
              <w:rPr>
                <w:rFonts w:hint="eastAsia" w:ascii="宋体" w:hAnsi="宋体" w:eastAsia="宋体"/>
                <w:b w:val="0"/>
                <w:bCs/>
                <w:szCs w:val="21"/>
                <w:lang w:val="en-US" w:eastAsia="zh-CN"/>
              </w:rPr>
              <w:t>课程期中、期末检测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b w:val="0"/>
                <w:bCs/>
                <w:szCs w:val="21"/>
              </w:rPr>
            </w:pPr>
            <w:r>
              <w:rPr>
                <w:rFonts w:hint="eastAsia" w:ascii="宋体" w:hAnsi="宋体" w:eastAsia="宋体"/>
                <w:b w:val="0"/>
                <w:bCs/>
                <w:szCs w:val="21"/>
              </w:rPr>
              <w:t>课程目标2</w:t>
            </w:r>
          </w:p>
        </w:tc>
        <w:tc>
          <w:tcPr>
            <w:tcW w:w="433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rPr>
            </w:pPr>
            <w:r>
              <w:rPr>
                <w:rFonts w:hint="eastAsia" w:ascii="宋体" w:hAnsi="宋体" w:eastAsia="宋体"/>
                <w:b w:val="0"/>
                <w:bCs/>
                <w:szCs w:val="21"/>
                <w:lang w:val="en-US" w:eastAsia="zh-CN"/>
              </w:rPr>
              <w:t>了解学生对汉魏六朝社会不同时期代表性作家生平思想、艺术特征及其在文学史意义与贡献的学习掌握情况，考察学生建构文学史知识体系的情况，促使学生培养特定的人文情怀。</w:t>
            </w:r>
          </w:p>
        </w:tc>
        <w:tc>
          <w:tcPr>
            <w:tcW w:w="2116"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lang w:val="en-US" w:eastAsia="zh-CN"/>
              </w:rPr>
            </w:pPr>
            <w:r>
              <w:rPr>
                <w:rFonts w:hint="eastAsia" w:ascii="宋体" w:hAnsi="宋体" w:eastAsia="宋体"/>
                <w:b w:val="0"/>
                <w:bCs/>
                <w:szCs w:val="21"/>
                <w:lang w:val="en-US" w:eastAsia="zh-CN"/>
              </w:rPr>
              <w:t>课堂内外阅读思考、讨论发言</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rPr>
            </w:pPr>
            <w:r>
              <w:rPr>
                <w:rFonts w:hint="eastAsia" w:ascii="宋体" w:hAnsi="宋体" w:eastAsia="宋体"/>
                <w:b w:val="0"/>
                <w:bCs/>
                <w:szCs w:val="21"/>
                <w:lang w:val="en-US" w:eastAsia="zh-CN"/>
              </w:rPr>
              <w:t>课程期中、期末检测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b w:val="0"/>
                <w:bCs/>
                <w:szCs w:val="21"/>
              </w:rPr>
            </w:pPr>
            <w:r>
              <w:rPr>
                <w:rFonts w:hint="eastAsia" w:ascii="宋体" w:hAnsi="宋体" w:eastAsia="宋体"/>
                <w:b w:val="0"/>
                <w:bCs/>
                <w:szCs w:val="21"/>
              </w:rPr>
              <w:t>课程目标3</w:t>
            </w:r>
          </w:p>
        </w:tc>
        <w:tc>
          <w:tcPr>
            <w:tcW w:w="433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rPr>
            </w:pPr>
            <w:r>
              <w:rPr>
                <w:rFonts w:hint="eastAsia" w:ascii="宋体" w:hAnsi="宋体" w:eastAsia="宋体"/>
                <w:b w:val="0"/>
                <w:bCs/>
                <w:szCs w:val="21"/>
                <w:lang w:val="en-US" w:eastAsia="zh-CN"/>
              </w:rPr>
              <w:t>了解学生阅读汉魏六朝文学史上重要文学文献、经典性诗文的情况。</w:t>
            </w:r>
          </w:p>
        </w:tc>
        <w:tc>
          <w:tcPr>
            <w:tcW w:w="2116"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lang w:val="en-US" w:eastAsia="zh-CN"/>
              </w:rPr>
            </w:pPr>
            <w:r>
              <w:rPr>
                <w:rFonts w:hint="eastAsia" w:ascii="宋体" w:hAnsi="宋体" w:eastAsia="宋体"/>
                <w:b w:val="0"/>
                <w:bCs/>
                <w:szCs w:val="21"/>
                <w:lang w:val="en-US" w:eastAsia="zh-CN"/>
              </w:rPr>
              <w:t>课堂内外阅读思考、讨论发言</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rPr>
            </w:pPr>
            <w:r>
              <w:rPr>
                <w:rFonts w:hint="eastAsia" w:ascii="宋体" w:hAnsi="宋体" w:eastAsia="宋体"/>
                <w:b w:val="0"/>
                <w:bCs/>
                <w:szCs w:val="21"/>
                <w:lang w:val="en-US" w:eastAsia="zh-CN"/>
              </w:rPr>
              <w:t>课程期中、期末检测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b w:val="0"/>
                <w:bCs/>
                <w:szCs w:val="21"/>
              </w:rPr>
            </w:pPr>
            <w:r>
              <w:rPr>
                <w:rFonts w:hint="eastAsia" w:ascii="宋体" w:hAnsi="宋体" w:eastAsia="宋体"/>
                <w:b w:val="0"/>
                <w:bCs/>
                <w:szCs w:val="21"/>
              </w:rPr>
              <w:t>课程目标4</w:t>
            </w:r>
          </w:p>
        </w:tc>
        <w:tc>
          <w:tcPr>
            <w:tcW w:w="433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rPr>
            </w:pPr>
            <w:r>
              <w:rPr>
                <w:rFonts w:hint="eastAsia" w:ascii="宋体" w:hAnsi="宋体" w:eastAsia="宋体"/>
                <w:b w:val="0"/>
                <w:bCs/>
                <w:szCs w:val="21"/>
                <w:lang w:val="en-US" w:eastAsia="zh-CN"/>
              </w:rPr>
              <w:t>了解学生分析古代文学作品、阐释古代文学作品与文学现象的能力，推动培养学生的理论素养。</w:t>
            </w:r>
          </w:p>
        </w:tc>
        <w:tc>
          <w:tcPr>
            <w:tcW w:w="2116"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lang w:val="en-US" w:eastAsia="zh-CN"/>
              </w:rPr>
            </w:pPr>
            <w:r>
              <w:rPr>
                <w:rFonts w:hint="eastAsia" w:ascii="宋体" w:hAnsi="宋体" w:eastAsia="宋体"/>
                <w:b w:val="0"/>
                <w:bCs/>
                <w:szCs w:val="21"/>
                <w:lang w:val="en-US" w:eastAsia="zh-CN"/>
              </w:rPr>
              <w:t>课堂内外阅读思考、讨论发言</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rPr>
            </w:pPr>
            <w:r>
              <w:rPr>
                <w:rFonts w:hint="eastAsia" w:ascii="宋体" w:hAnsi="宋体" w:eastAsia="宋体"/>
                <w:b w:val="0"/>
                <w:bCs/>
                <w:szCs w:val="21"/>
                <w:lang w:val="en-US" w:eastAsia="zh-CN"/>
              </w:rPr>
              <w:t>课程期中、期末检测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b w:val="0"/>
                <w:bCs/>
                <w:szCs w:val="21"/>
              </w:rPr>
            </w:pPr>
            <w:r>
              <w:rPr>
                <w:rFonts w:hint="eastAsia" w:ascii="宋体" w:hAnsi="宋体" w:eastAsia="宋体"/>
                <w:b w:val="0"/>
                <w:bCs/>
                <w:szCs w:val="21"/>
              </w:rPr>
              <w:t>课程目标5</w:t>
            </w:r>
          </w:p>
        </w:tc>
        <w:tc>
          <w:tcPr>
            <w:tcW w:w="433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rPr>
            </w:pPr>
            <w:r>
              <w:rPr>
                <w:rFonts w:hint="eastAsia" w:ascii="宋体" w:hAnsi="宋体" w:eastAsia="宋体"/>
                <w:b w:val="0"/>
                <w:bCs/>
                <w:szCs w:val="21"/>
                <w:lang w:val="en-US" w:eastAsia="zh-CN"/>
              </w:rPr>
              <w:t>让学生选择一二个汉魏六朝文学史上的特定对象或问题，尝试进行评述或对学界较通行的观点提出质疑，促使学生课堂内外与同学讨论交流，培养独立思考研究问题、展开学术对话的能力及创新性思维。</w:t>
            </w:r>
          </w:p>
        </w:tc>
        <w:tc>
          <w:tcPr>
            <w:tcW w:w="2116"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lang w:val="en-US" w:eastAsia="zh-CN"/>
              </w:rPr>
            </w:pPr>
            <w:r>
              <w:rPr>
                <w:rFonts w:hint="eastAsia" w:ascii="宋体" w:hAnsi="宋体" w:eastAsia="宋体"/>
                <w:b w:val="0"/>
                <w:bCs/>
                <w:szCs w:val="21"/>
                <w:lang w:val="en-US" w:eastAsia="zh-CN"/>
              </w:rPr>
              <w:t>课堂内外阅读思考、讨论发言</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b w:val="0"/>
                <w:bCs/>
                <w:szCs w:val="21"/>
              </w:rPr>
            </w:pPr>
            <w:r>
              <w:rPr>
                <w:rFonts w:hint="eastAsia" w:ascii="宋体" w:hAnsi="宋体" w:eastAsia="宋体"/>
                <w:b w:val="0"/>
                <w:bCs/>
                <w:szCs w:val="21"/>
                <w:lang w:val="en-US" w:eastAsia="zh-CN"/>
              </w:rPr>
              <w:t>课程期中、期末检测</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（二）评定方法</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1．评定方法</w:t>
      </w:r>
    </w:p>
    <w:p>
      <w:pPr>
        <w:widowControl/>
        <w:spacing w:before="156" w:beforeLines="50" w:after="156" w:afterLines="50"/>
        <w:ind w:firstLine="420"/>
        <w:jc w:val="left"/>
        <w:rPr>
          <w:rFonts w:hint="eastAsia" w:ascii="宋体" w:hAnsi="宋体" w:eastAsia="宋体"/>
          <w:lang w:eastAsia="zh-CN"/>
        </w:rPr>
      </w:pPr>
      <w:r>
        <w:rPr>
          <w:rFonts w:hint="eastAsia" w:ascii="宋体" w:hAnsi="宋体" w:eastAsia="宋体"/>
        </w:rPr>
        <w:t>平时成绩：10%</w:t>
      </w:r>
      <w:r>
        <w:rPr>
          <w:rFonts w:hint="eastAsia" w:ascii="宋体" w:hAnsi="宋体" w:eastAsia="宋体"/>
          <w:lang w:eastAsia="zh-CN"/>
        </w:rPr>
        <w:t>（</w:t>
      </w:r>
      <w:r>
        <w:rPr>
          <w:rFonts w:hint="eastAsia" w:ascii="宋体" w:hAnsi="宋体" w:eastAsia="宋体"/>
          <w:lang w:val="en-US" w:eastAsia="zh-CN"/>
        </w:rPr>
        <w:t>课堂内外阅读思考、讨论发言10</w:t>
      </w:r>
      <w:r>
        <w:rPr>
          <w:rFonts w:hint="eastAsia" w:ascii="宋体" w:hAnsi="宋体" w:eastAsia="宋体"/>
        </w:rPr>
        <w:t>%</w:t>
      </w:r>
      <w:r>
        <w:rPr>
          <w:rFonts w:hint="eastAsia" w:ascii="宋体" w:hAnsi="宋体" w:eastAsia="宋体"/>
          <w:lang w:eastAsia="zh-CN"/>
        </w:rPr>
        <w:t>），</w:t>
      </w:r>
      <w:r>
        <w:rPr>
          <w:rFonts w:hint="eastAsia" w:ascii="宋体" w:hAnsi="宋体" w:eastAsia="宋体"/>
        </w:rPr>
        <w:t>期中考试：3</w:t>
      </w:r>
      <w:r>
        <w:rPr>
          <w:rFonts w:ascii="宋体" w:hAnsi="宋体" w:eastAsia="宋体"/>
        </w:rPr>
        <w:t>0%</w:t>
      </w:r>
      <w:r>
        <w:rPr>
          <w:rFonts w:hint="eastAsia" w:ascii="宋体" w:hAnsi="宋体" w:eastAsia="宋体"/>
        </w:rPr>
        <w:t>，期末考试6</w:t>
      </w:r>
      <w:r>
        <w:rPr>
          <w:rFonts w:ascii="宋体" w:hAnsi="宋体" w:eastAsia="宋体"/>
        </w:rPr>
        <w:t>0%</w:t>
      </w:r>
      <w:r>
        <w:rPr>
          <w:rFonts w:hint="eastAsia" w:ascii="宋体" w:hAnsi="宋体" w:eastAsia="宋体"/>
          <w:lang w:eastAsia="zh-CN"/>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2．课程目标的考核占比与达成度分析</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top"/>
          </w:tcPr>
          <w:p>
            <w:pPr>
              <w:spacing w:before="156" w:beforeLines="50" w:after="156" w:afterLines="50"/>
              <w:jc w:val="center"/>
              <w:rPr>
                <w:rFonts w:ascii="宋体" w:hAnsi="宋体" w:eastAsia="宋体"/>
                <w:kern w:val="0"/>
                <w:szCs w:val="21"/>
              </w:rPr>
            </w:pPr>
          </w:p>
        </w:tc>
        <w:tc>
          <w:tcPr>
            <w:tcW w:w="1134" w:type="dxa"/>
            <w:shd w:val="clear" w:color="auto" w:fill="auto"/>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0%</w:t>
            </w:r>
          </w:p>
        </w:tc>
        <w:tc>
          <w:tcPr>
            <w:tcW w:w="1134" w:type="dxa"/>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0%</w:t>
            </w:r>
          </w:p>
        </w:tc>
        <w:tc>
          <w:tcPr>
            <w:tcW w:w="2627" w:type="dxa"/>
            <w:vMerge w:val="restart"/>
            <w:shd w:val="clear" w:color="auto" w:fill="auto"/>
            <w:vAlign w:val="center"/>
          </w:tcPr>
          <w:p>
            <w:pPr>
              <w:spacing w:before="156" w:beforeLines="50" w:after="156" w:afterLines="50"/>
              <w:jc w:val="both"/>
              <w:rPr>
                <w:rFonts w:hint="eastAsia" w:ascii="宋体" w:hAnsi="宋体" w:eastAsia="宋体"/>
                <w:kern w:val="0"/>
                <w:szCs w:val="21"/>
                <w:lang w:val="en-US" w:eastAsia="zh-CN"/>
              </w:rPr>
            </w:pPr>
            <w:r>
              <w:rPr>
                <w:rFonts w:hint="eastAsia" w:ascii="宋体" w:hAnsi="宋体" w:eastAsia="宋体"/>
                <w:kern w:val="0"/>
                <w:szCs w:val="21"/>
                <w:lang w:val="en-US" w:eastAsia="zh-CN"/>
              </w:rPr>
              <w:t>分目标达成度=0.10ｘ(分目标课堂内外阅读思考、讨论发言/分目标总分)+0.30ｘ(分目标课程期中检测/分目标总分)+0.60ｘ(分目标课程期末检测/分目标总分)</w:t>
            </w:r>
          </w:p>
          <w:p>
            <w:pPr>
              <w:spacing w:before="156" w:beforeLines="50" w:after="156" w:afterLines="50"/>
              <w:jc w:val="both"/>
              <w:rPr>
                <w:rFonts w:ascii="宋体" w:hAnsi="宋体" w:eastAsia="宋体"/>
                <w:kern w:val="0"/>
                <w:szCs w:val="21"/>
              </w:rPr>
            </w:pPr>
            <w:r>
              <w:rPr>
                <w:rFonts w:hint="eastAsia" w:ascii="宋体" w:hAnsi="宋体" w:eastAsia="宋体"/>
                <w:kern w:val="0"/>
                <w:szCs w:val="21"/>
                <w:lang w:val="en-US" w:eastAsia="zh-CN"/>
              </w:rPr>
              <w:t>10%+30%+60%=100%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top"/>
          </w:tcPr>
          <w:p>
            <w:pPr>
              <w:spacing w:before="156" w:beforeLines="50" w:after="156" w:afterLines="50"/>
              <w:jc w:val="center"/>
              <w:rPr>
                <w:rFonts w:ascii="宋体" w:hAnsi="宋体" w:eastAsia="宋体"/>
                <w:kern w:val="0"/>
                <w:szCs w:val="21"/>
              </w:rPr>
            </w:pPr>
          </w:p>
        </w:tc>
        <w:tc>
          <w:tcPr>
            <w:tcW w:w="1134" w:type="dxa"/>
            <w:shd w:val="clear" w:color="auto" w:fill="auto"/>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0%</w:t>
            </w:r>
          </w:p>
        </w:tc>
        <w:tc>
          <w:tcPr>
            <w:tcW w:w="1134" w:type="dxa"/>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5</w:t>
            </w:r>
            <w:r>
              <w:rPr>
                <w:rFonts w:hint="eastAsia" w:ascii="宋体" w:hAnsi="宋体" w:eastAsia="宋体"/>
                <w:kern w:val="0"/>
                <w:szCs w:val="21"/>
              </w:rPr>
              <w:t>0%</w:t>
            </w:r>
          </w:p>
        </w:tc>
        <w:tc>
          <w:tcPr>
            <w:tcW w:w="1134" w:type="dxa"/>
            <w:shd w:val="clear" w:color="auto" w:fill="auto"/>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0%</w:t>
            </w:r>
          </w:p>
        </w:tc>
        <w:tc>
          <w:tcPr>
            <w:tcW w:w="1134" w:type="dxa"/>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4</w:t>
            </w:r>
          </w:p>
        </w:tc>
        <w:tc>
          <w:tcPr>
            <w:tcW w:w="858" w:type="dxa"/>
            <w:shd w:val="clear" w:color="auto" w:fill="auto"/>
            <w:vAlign w:val="top"/>
          </w:tcPr>
          <w:p>
            <w:pPr>
              <w:spacing w:before="156" w:beforeLines="50" w:after="156" w:afterLines="50"/>
              <w:jc w:val="center"/>
              <w:rPr>
                <w:rFonts w:ascii="宋体" w:hAnsi="宋体" w:eastAsia="宋体"/>
                <w:kern w:val="0"/>
                <w:szCs w:val="21"/>
              </w:rPr>
            </w:pPr>
          </w:p>
        </w:tc>
        <w:tc>
          <w:tcPr>
            <w:tcW w:w="1134" w:type="dxa"/>
            <w:shd w:val="clear" w:color="auto" w:fill="auto"/>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0%</w:t>
            </w:r>
          </w:p>
        </w:tc>
        <w:tc>
          <w:tcPr>
            <w:tcW w:w="1134" w:type="dxa"/>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5</w:t>
            </w:r>
          </w:p>
        </w:tc>
        <w:tc>
          <w:tcPr>
            <w:tcW w:w="858" w:type="dxa"/>
            <w:shd w:val="clear" w:color="auto" w:fill="auto"/>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5</w:t>
            </w:r>
            <w:r>
              <w:rPr>
                <w:rFonts w:hint="eastAsia" w:ascii="宋体" w:hAnsi="宋体" w:eastAsia="宋体"/>
                <w:kern w:val="0"/>
                <w:szCs w:val="21"/>
              </w:rPr>
              <w:t>0%</w:t>
            </w:r>
          </w:p>
        </w:tc>
        <w:tc>
          <w:tcPr>
            <w:tcW w:w="1134" w:type="dxa"/>
            <w:shd w:val="clear" w:color="auto" w:fill="auto"/>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0%</w:t>
            </w:r>
          </w:p>
        </w:tc>
        <w:tc>
          <w:tcPr>
            <w:tcW w:w="1134" w:type="dxa"/>
            <w:vAlign w:val="top"/>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2</w:t>
            </w:r>
            <w:r>
              <w:rPr>
                <w:rFonts w:hint="eastAsia"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（三）评分标准</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完全达到目标</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较好达到目标</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基本达到目标</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勉强达到目标</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未能达到目标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完全达到目标</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较好达到目标</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基本达到目标</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勉强达到目标</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未能达到目标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完全达到目标</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较好达到目标</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基本达到目标</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勉强达到目标</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未能达到目标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Cs/>
                <w:kern w:val="0"/>
                <w:szCs w:val="21"/>
                <w:lang w:eastAsia="zh-CN"/>
              </w:rPr>
            </w:pP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完全达到目标</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较好达到目标</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基本达到目标</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勉强达到目标</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未能达到目标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lang w:eastAsia="zh-CN"/>
              </w:rPr>
            </w:pPr>
            <w:r>
              <w:rPr>
                <w:rFonts w:ascii="宋体" w:hAnsi="宋体" w:eastAsia="宋体"/>
                <w:b/>
                <w:bCs/>
                <w:kern w:val="0"/>
                <w:szCs w:val="21"/>
              </w:rPr>
              <w:t>目标</w:t>
            </w:r>
            <w:r>
              <w:rPr>
                <w:rFonts w:hint="eastAsia" w:ascii="宋体" w:hAnsi="宋体" w:eastAsia="宋体"/>
                <w:b/>
                <w:bCs/>
                <w:kern w:val="0"/>
                <w:szCs w:val="21"/>
                <w:lang w:val="en-US" w:eastAsia="zh-CN"/>
              </w:rPr>
              <w:t>5</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完全达到目标</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较好达到目标</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基本达到目标</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勉强达到目标</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未能达到目标</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319C9"/>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4C34070"/>
    <w:rsid w:val="05C402D4"/>
    <w:rsid w:val="06735C0F"/>
    <w:rsid w:val="0720778C"/>
    <w:rsid w:val="07566139"/>
    <w:rsid w:val="088511EE"/>
    <w:rsid w:val="0AC01FC4"/>
    <w:rsid w:val="0B5D10DD"/>
    <w:rsid w:val="0B665823"/>
    <w:rsid w:val="0DFA7B04"/>
    <w:rsid w:val="0EC638D4"/>
    <w:rsid w:val="0F9D0026"/>
    <w:rsid w:val="116D3D95"/>
    <w:rsid w:val="13EB22E8"/>
    <w:rsid w:val="16B61620"/>
    <w:rsid w:val="18D5078E"/>
    <w:rsid w:val="193D4752"/>
    <w:rsid w:val="197233D8"/>
    <w:rsid w:val="19D25C02"/>
    <w:rsid w:val="19E91732"/>
    <w:rsid w:val="1C7E4C6E"/>
    <w:rsid w:val="1D491DBD"/>
    <w:rsid w:val="1D9224EB"/>
    <w:rsid w:val="1DF26353"/>
    <w:rsid w:val="1E39179E"/>
    <w:rsid w:val="1F6C5095"/>
    <w:rsid w:val="1FB01B27"/>
    <w:rsid w:val="1FE37607"/>
    <w:rsid w:val="21C0580B"/>
    <w:rsid w:val="22DF1947"/>
    <w:rsid w:val="237533E2"/>
    <w:rsid w:val="24215FE8"/>
    <w:rsid w:val="2521311F"/>
    <w:rsid w:val="25CC7332"/>
    <w:rsid w:val="25DA096F"/>
    <w:rsid w:val="26EC1B9D"/>
    <w:rsid w:val="286D1EAF"/>
    <w:rsid w:val="2A7360B8"/>
    <w:rsid w:val="2D510901"/>
    <w:rsid w:val="2DC8787F"/>
    <w:rsid w:val="2E692115"/>
    <w:rsid w:val="2F771CD8"/>
    <w:rsid w:val="3068259D"/>
    <w:rsid w:val="310304C0"/>
    <w:rsid w:val="31047EA2"/>
    <w:rsid w:val="32582DDF"/>
    <w:rsid w:val="333967FC"/>
    <w:rsid w:val="34E60131"/>
    <w:rsid w:val="36BC40EA"/>
    <w:rsid w:val="3A0617BC"/>
    <w:rsid w:val="3A1021DB"/>
    <w:rsid w:val="3B030CEF"/>
    <w:rsid w:val="3CB832EA"/>
    <w:rsid w:val="3DEF68AC"/>
    <w:rsid w:val="3F0E4B08"/>
    <w:rsid w:val="3F7124DB"/>
    <w:rsid w:val="3F8F2FC8"/>
    <w:rsid w:val="3F9B6675"/>
    <w:rsid w:val="40734D5C"/>
    <w:rsid w:val="41254AC9"/>
    <w:rsid w:val="41C441D8"/>
    <w:rsid w:val="4315063E"/>
    <w:rsid w:val="433B4829"/>
    <w:rsid w:val="43461AD7"/>
    <w:rsid w:val="44EE48BB"/>
    <w:rsid w:val="452249A7"/>
    <w:rsid w:val="45563BE8"/>
    <w:rsid w:val="47386E55"/>
    <w:rsid w:val="48EA3421"/>
    <w:rsid w:val="496514B1"/>
    <w:rsid w:val="49971A3F"/>
    <w:rsid w:val="4BFA0AFE"/>
    <w:rsid w:val="4C0D7027"/>
    <w:rsid w:val="4C975E0F"/>
    <w:rsid w:val="4E825F9F"/>
    <w:rsid w:val="4EB075AF"/>
    <w:rsid w:val="4FA252F3"/>
    <w:rsid w:val="50C01C7B"/>
    <w:rsid w:val="53487684"/>
    <w:rsid w:val="53E05AC1"/>
    <w:rsid w:val="54611A0C"/>
    <w:rsid w:val="57173B9E"/>
    <w:rsid w:val="597A7164"/>
    <w:rsid w:val="5A0874E1"/>
    <w:rsid w:val="5AC718CD"/>
    <w:rsid w:val="5D3E3C08"/>
    <w:rsid w:val="5D8520E4"/>
    <w:rsid w:val="5E431A0E"/>
    <w:rsid w:val="61101F5B"/>
    <w:rsid w:val="61C82B95"/>
    <w:rsid w:val="623C3B78"/>
    <w:rsid w:val="64255E7D"/>
    <w:rsid w:val="65C46AB0"/>
    <w:rsid w:val="66AF47E3"/>
    <w:rsid w:val="683B008F"/>
    <w:rsid w:val="68FA4C12"/>
    <w:rsid w:val="6A8E144B"/>
    <w:rsid w:val="6AC20309"/>
    <w:rsid w:val="6C3C690C"/>
    <w:rsid w:val="6FDC60BA"/>
    <w:rsid w:val="705C0416"/>
    <w:rsid w:val="74506F5E"/>
    <w:rsid w:val="75E40522"/>
    <w:rsid w:val="771845B7"/>
    <w:rsid w:val="772D2801"/>
    <w:rsid w:val="77EA3D23"/>
    <w:rsid w:val="78501566"/>
    <w:rsid w:val="78AD0C2A"/>
    <w:rsid w:val="78CB2215"/>
    <w:rsid w:val="793D3C64"/>
    <w:rsid w:val="79BF6E56"/>
    <w:rsid w:val="7A46109A"/>
    <w:rsid w:val="7AB833A2"/>
    <w:rsid w:val="7B5F546D"/>
    <w:rsid w:val="7B962038"/>
    <w:rsid w:val="7C131BFD"/>
    <w:rsid w:val="7C451CF7"/>
    <w:rsid w:val="7CF66B19"/>
    <w:rsid w:val="7D727809"/>
    <w:rsid w:val="7E595A2F"/>
    <w:rsid w:val="7F073A8A"/>
    <w:rsid w:val="7F3D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eastAsia="宋体" w:cs="Times New Roman"/>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纯文本 字符"/>
    <w:basedOn w:val="8"/>
    <w:link w:val="2"/>
    <w:qFormat/>
    <w:uiPriority w:val="99"/>
    <w:rPr>
      <w:rFonts w:ascii="宋体" w:hAnsi="Courier New" w:eastAsia="宋体" w:cs="Times New Roman"/>
      <w:szCs w:val="20"/>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0</TotalTime>
  <ScaleCrop>false</ScaleCrop>
  <LinksUpToDate>false</LinksUpToDate>
  <CharactersWithSpaces>1839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流云者</cp:lastModifiedBy>
  <cp:lastPrinted>2020-12-24T07:17:00Z</cp:lastPrinted>
  <dcterms:modified xsi:type="dcterms:W3CDTF">2021-09-30T06:35:56Z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B5DD7D1DBF484AD49CA42B7A73896BE1</vt:lpwstr>
  </property>
</Properties>
</file>