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spacing w:before="156" w:beforeLines="50" w:after="156" w:afterLines="50"/>
        <w:jc w:val="center"/>
        <w:rPr>
          <w:rFonts w:ascii="黑体" w:hAnsi="黑体" w:eastAsia="黑体"/>
          <w:sz w:val="32"/>
          <w:szCs w:val="32"/>
        </w:rPr>
      </w:pPr>
      <w:r>
        <w:rPr>
          <w:rFonts w:hint="eastAsia" w:ascii="黑体" w:hAnsi="黑体" w:eastAsia="黑体"/>
          <w:sz w:val="32"/>
          <w:szCs w:val="32"/>
        </w:rPr>
        <w:t>《语言学概论》课程教学大纲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Introduction to Linguistics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color w:val="FF0000"/>
                <w:lang w:val="en-US" w:eastAsia="zh-CN"/>
              </w:rPr>
            </w:pPr>
            <w:bookmarkStart w:id="2" w:name="_GoBack"/>
            <w:r>
              <w:rPr>
                <w:rFonts w:hint="eastAsia" w:ascii="宋体" w:hAnsi="宋体" w:eastAsia="宋体"/>
                <w:color w:val="auto"/>
                <w:lang w:val="en-US" w:eastAsia="zh-CN"/>
              </w:rPr>
              <w:t>CLLI1019</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大类基础课程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color w:val="FF0000"/>
              </w:rPr>
            </w:pPr>
            <w:r>
              <w:rPr>
                <w:rFonts w:hint="eastAsia" w:ascii="宋体" w:hAnsi="宋体" w:eastAsia="宋体"/>
                <w:color w:val="000000" w:themeColor="text1"/>
                <w14:textFill>
                  <w14:solidFill>
                    <w14:schemeClr w14:val="tx1"/>
                  </w14:solidFill>
                </w14:textFill>
              </w:rPr>
              <w:t>文学院三年级上学期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ascii="宋体" w:hAnsi="宋体" w:eastAsia="宋体"/>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color w:val="FF0000"/>
              </w:rPr>
            </w:pPr>
            <w:r>
              <w:rPr>
                <w:rFonts w:ascii="宋体" w:hAnsi="宋体" w:eastAsia="宋体"/>
                <w:color w:val="000000" w:themeColor="text1"/>
                <w14:textFill>
                  <w14:solidFill>
                    <w14:schemeClr w14:val="tx1"/>
                  </w14:solidFill>
                </w14:textFill>
              </w:rPr>
              <w:t>2*18</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张榴琳</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w:t>
            </w:r>
            <w:r>
              <w:rPr>
                <w:rFonts w:hint="eastAsia" w:ascii="宋体" w:hAnsi="宋体" w:eastAsia="宋体"/>
              </w:rPr>
              <w:t>年</w:t>
            </w:r>
            <w:r>
              <w:rPr>
                <w:rFonts w:ascii="宋体" w:hAnsi="宋体" w:eastAsia="宋体"/>
              </w:rPr>
              <w:t>6</w:t>
            </w:r>
            <w:r>
              <w:rPr>
                <w:rFonts w:hint="eastAsia" w:ascii="宋体" w:hAnsi="宋体" w:eastAsia="宋体"/>
              </w:rPr>
              <w:t>月</w:t>
            </w:r>
            <w:r>
              <w:rPr>
                <w:rFonts w:ascii="宋体" w:hAnsi="宋体" w:eastAsia="宋体"/>
              </w:rPr>
              <w:t>16</w:t>
            </w:r>
            <w:r>
              <w:rPr>
                <w:rFonts w:hint="eastAsia" w:ascii="宋体" w:hAnsi="宋体" w:eastAsia="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《普通语言学教程》曹炜编著，暨南大学出版社</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80" w:firstLineChars="200"/>
        <w:rPr>
          <w:rFonts w:hAnsi="宋体" w:cs="宋体"/>
          <w:sz w:val="24"/>
          <w:szCs w:val="24"/>
        </w:rPr>
      </w:pPr>
      <w:r>
        <w:rPr>
          <w:rFonts w:hAnsi="宋体" w:cs="宋体"/>
          <w:sz w:val="24"/>
          <w:szCs w:val="24"/>
        </w:rPr>
        <w:t>语言学概论</w:t>
      </w:r>
      <w:r>
        <w:rPr>
          <w:rFonts w:hint="eastAsia" w:hAnsi="宋体" w:cs="宋体"/>
          <w:sz w:val="24"/>
          <w:szCs w:val="24"/>
        </w:rPr>
        <w:t>是一门</w:t>
      </w:r>
      <w:r>
        <w:rPr>
          <w:rFonts w:hAnsi="宋体" w:cs="宋体"/>
          <w:sz w:val="24"/>
          <w:szCs w:val="24"/>
        </w:rPr>
        <w:t>研究语言的性质、结构规律、演变规律以及语言与文字的关系等方面问题</w:t>
      </w:r>
      <w:r>
        <w:rPr>
          <w:rFonts w:hint="eastAsia" w:hAnsi="宋体" w:cs="宋体"/>
          <w:sz w:val="24"/>
          <w:szCs w:val="24"/>
        </w:rPr>
        <w:t>的课程</w:t>
      </w:r>
      <w:r>
        <w:rPr>
          <w:rFonts w:hAnsi="宋体" w:cs="宋体"/>
          <w:sz w:val="24"/>
          <w:szCs w:val="24"/>
        </w:rPr>
        <w:t>。学生通过课程的学习，能比较系统地掌握语言学的基本概念、基本理论和基本知识，为提高语言理论水平、进一步学习和深入研究其他语言课程奠定比较的语言理论基础。</w:t>
      </w:r>
    </w:p>
    <w:p>
      <w:pPr>
        <w:pStyle w:val="2"/>
        <w:spacing w:before="156" w:beforeLines="50" w:after="156" w:afterLines="50"/>
        <w:ind w:firstLine="480" w:firstLineChars="200"/>
        <w:rPr>
          <w:rFonts w:ascii="黑体" w:hAnsi="黑体" w:eastAsia="黑体" w:cs="宋体"/>
          <w:sz w:val="24"/>
          <w:szCs w:val="24"/>
        </w:rPr>
      </w:pPr>
      <w:r>
        <w:rPr>
          <w:rFonts w:hint="eastAsia" w:ascii="黑体" w:hAnsi="黑体" w:eastAsia="黑体" w:cs="宋体"/>
          <w:sz w:val="24"/>
          <w:szCs w:val="24"/>
        </w:rPr>
        <w:t>（二）课程目标：</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2</w:t>
      </w:r>
      <w:r>
        <w:rPr>
          <w:rFonts w:ascii="黑体" w:hAnsi="黑体" w:eastAsia="黑体" w:cs="宋体"/>
          <w:sz w:val="24"/>
          <w:szCs w:val="24"/>
        </w:rPr>
        <w:t xml:space="preserve">.1 </w:t>
      </w:r>
      <w:r>
        <w:rPr>
          <w:rFonts w:hint="eastAsia" w:ascii="黑体" w:hAnsi="黑体" w:eastAsia="黑体" w:cs="宋体"/>
          <w:sz w:val="24"/>
          <w:szCs w:val="24"/>
        </w:rPr>
        <w:t>知识目标</w:t>
      </w:r>
    </w:p>
    <w:p>
      <w:pPr>
        <w:pStyle w:val="2"/>
        <w:spacing w:before="156" w:beforeLines="50" w:after="156" w:afterLines="50"/>
        <w:ind w:firstLine="424" w:firstLineChars="177"/>
        <w:rPr>
          <w:rFonts w:hint="eastAsia" w:hAnsi="宋体" w:cs="宋体"/>
        </w:rPr>
      </w:pPr>
      <w:r>
        <w:rPr>
          <w:rFonts w:hint="eastAsia" w:hAnsi="宋体" w:cs="宋体"/>
          <w:sz w:val="24"/>
          <w:szCs w:val="24"/>
        </w:rPr>
        <w:t>课程的内容共分为十章，分别是：语言学导论、语音、词汇、语义、语法、语用、文字、</w:t>
      </w:r>
      <w:bookmarkStart w:id="0" w:name="OLE_LINK1"/>
      <w:bookmarkStart w:id="1" w:name="OLE_LINK2"/>
      <w:r>
        <w:rPr>
          <w:rFonts w:hint="eastAsia" w:hAnsi="宋体" w:cs="宋体"/>
          <w:sz w:val="24"/>
          <w:szCs w:val="24"/>
        </w:rPr>
        <w:t>语言的起源发展和类型、语言和心理、计算语言学</w:t>
      </w:r>
      <w:bookmarkEnd w:id="0"/>
      <w:bookmarkEnd w:id="1"/>
      <w:r>
        <w:rPr>
          <w:rFonts w:hint="eastAsia" w:hAnsi="宋体" w:cs="宋体"/>
          <w:sz w:val="24"/>
          <w:szCs w:val="24"/>
        </w:rPr>
        <w:t>。第一章语言学导论明确语言学的研究对象，勾勒出语言学与其他学科的大致关系以及语言学本身的发展脉络，从总体上阐明整个课程的话语和范式。从第二章到第五章分别阐述传统结构主义语言学眼光下的语言三要素：语音、词汇和语法，主要侧重汉语与其他语言的对比，世界语言的共性以及汉语的特性；第六章语用主要关照语言三要素在实际应用当中的一些问题；第七章文字的重点是语言与文字的关系，需要说明汉语与汉字的关系在世界上是一个特例；第八章语言的起源、发展及类型需要树立学生的语言世界观：汉语在世界语言中是一个比较特殊的存在，但也不是与其他语言全无共性，就此引到语言的社会变体和地域变体等方言和社会语言学的话题；第九章语言与心理需要揭示语言与思维认知之间双向互动的关系；第十章计算语言学侧重原理，让学生觉得计算机科学对于文科生来说并非遥不可及。</w:t>
      </w:r>
    </w:p>
    <w:p>
      <w:pPr>
        <w:pStyle w:val="2"/>
        <w:spacing w:before="156" w:beforeLines="50" w:after="156" w:afterLines="50"/>
        <w:ind w:firstLine="480" w:firstLineChars="200"/>
        <w:rPr>
          <w:rFonts w:ascii="黑体" w:hAnsi="黑体" w:eastAsia="黑体" w:cs="宋体"/>
          <w:sz w:val="24"/>
          <w:szCs w:val="24"/>
        </w:rPr>
      </w:pPr>
      <w:r>
        <w:rPr>
          <w:rFonts w:hint="eastAsia" w:ascii="黑体" w:hAnsi="黑体" w:eastAsia="黑体" w:cs="宋体"/>
          <w:sz w:val="24"/>
          <w:szCs w:val="24"/>
        </w:rPr>
        <w:t>2</w:t>
      </w:r>
      <w:r>
        <w:rPr>
          <w:rFonts w:ascii="黑体" w:hAnsi="黑体" w:eastAsia="黑体" w:cs="宋体"/>
          <w:sz w:val="24"/>
          <w:szCs w:val="24"/>
        </w:rPr>
        <w:t xml:space="preserve">.2 </w:t>
      </w:r>
      <w:r>
        <w:rPr>
          <w:rFonts w:hint="eastAsia" w:ascii="黑体" w:hAnsi="黑体" w:eastAsia="黑体" w:cs="宋体"/>
          <w:sz w:val="24"/>
          <w:szCs w:val="24"/>
        </w:rPr>
        <w:t>技能目标</w:t>
      </w:r>
    </w:p>
    <w:p>
      <w:pPr>
        <w:pStyle w:val="2"/>
        <w:spacing w:before="156" w:beforeLines="50" w:after="156" w:afterLines="50"/>
        <w:ind w:firstLine="480" w:firstLineChars="200"/>
        <w:rPr>
          <w:rFonts w:hAnsi="宋体" w:cs="宋体"/>
          <w:sz w:val="24"/>
          <w:szCs w:val="24"/>
        </w:rPr>
      </w:pPr>
      <w:r>
        <w:rPr>
          <w:rFonts w:hAnsi="宋体" w:cs="宋体"/>
          <w:sz w:val="24"/>
          <w:szCs w:val="24"/>
        </w:rPr>
        <w:t xml:space="preserve">2.1 </w:t>
      </w:r>
      <w:r>
        <w:rPr>
          <w:rFonts w:hint="eastAsia" w:hAnsi="宋体" w:cs="宋体"/>
          <w:sz w:val="24"/>
          <w:szCs w:val="24"/>
        </w:rPr>
        <w:t>语言敏感度。本课程将呈现大量真实材料展现各种语言在语音、词汇、语法方面的特点，引起学生对于语言的关注，帮助学生消除外语恐惧。</w:t>
      </w:r>
    </w:p>
    <w:p>
      <w:pPr>
        <w:pStyle w:val="2"/>
        <w:spacing w:before="156" w:beforeLines="50" w:after="156" w:afterLines="50"/>
        <w:ind w:firstLine="480" w:firstLineChars="200"/>
        <w:rPr>
          <w:rFonts w:hAnsi="宋体" w:cs="宋体"/>
          <w:sz w:val="24"/>
          <w:szCs w:val="24"/>
        </w:rPr>
      </w:pPr>
      <w:r>
        <w:rPr>
          <w:rFonts w:hAnsi="宋体" w:cs="宋体"/>
          <w:sz w:val="24"/>
          <w:szCs w:val="24"/>
        </w:rPr>
        <w:t xml:space="preserve">2.2 </w:t>
      </w:r>
      <w:r>
        <w:rPr>
          <w:rFonts w:hint="eastAsia" w:hAnsi="宋体" w:cs="宋体"/>
          <w:sz w:val="24"/>
          <w:szCs w:val="24"/>
        </w:rPr>
        <w:t>人文素养。本课程涉及众多人文社会科学领域的融会贯通，课堂上讲展现多元立体但又相互关联的文化现象，涉及各个学科领域的一些经典理论，培养学生基本的人文素养。</w:t>
      </w:r>
    </w:p>
    <w:p>
      <w:pPr>
        <w:pStyle w:val="2"/>
        <w:spacing w:before="156" w:beforeLines="50" w:after="156" w:afterLines="50"/>
        <w:ind w:firstLine="480" w:firstLineChars="200"/>
        <w:rPr>
          <w:rFonts w:hAnsi="宋体" w:cs="宋体"/>
          <w:sz w:val="24"/>
          <w:szCs w:val="24"/>
        </w:rPr>
      </w:pPr>
      <w:r>
        <w:rPr>
          <w:rFonts w:hAnsi="宋体" w:cs="宋体"/>
          <w:sz w:val="24"/>
          <w:szCs w:val="24"/>
        </w:rPr>
        <w:t>2.3</w:t>
      </w:r>
      <w:r>
        <w:rPr>
          <w:rFonts w:hint="eastAsia" w:hAnsi="宋体" w:cs="宋体"/>
          <w:sz w:val="24"/>
          <w:szCs w:val="24"/>
        </w:rPr>
        <w:t xml:space="preserve"> 开拓创新精神和批判精神。本课程在众多层面涉及中外对比，在客观呈现事实的基础上，鼓励学生放眼全球，积极探索外部世界，对“地理环境决定论”、“社会进化论”等经典理论进行批判性的反思。</w:t>
      </w:r>
    </w:p>
    <w:p>
      <w:pPr>
        <w:pStyle w:val="2"/>
        <w:spacing w:before="156" w:beforeLines="50" w:after="156" w:afterLines="50"/>
        <w:ind w:firstLine="484" w:firstLineChars="202"/>
        <w:rPr>
          <w:rFonts w:hAnsi="宋体" w:cs="宋体"/>
          <w:sz w:val="24"/>
          <w:szCs w:val="24"/>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229"/>
        <w:gridCol w:w="184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322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1848" w:type="dxa"/>
            <w:tcBorders>
              <w:bottom w:val="single" w:color="auto" w:sz="4" w:space="0"/>
            </w:tcBorders>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eastAsia" w:hAnsi="宋体" w:cs="宋体"/>
                <w:szCs w:val="21"/>
              </w:rPr>
            </w:pPr>
            <w:r>
              <w:rPr>
                <w:rFonts w:hAnsi="宋体" w:cs="宋体"/>
                <w:szCs w:val="21"/>
              </w:rPr>
              <w:t xml:space="preserve">2.2 </w:t>
            </w:r>
            <w:r>
              <w:rPr>
                <w:rFonts w:hint="eastAsia" w:hAnsi="宋体" w:cs="宋体"/>
                <w:szCs w:val="21"/>
              </w:rPr>
              <w:t>技能目标</w:t>
            </w:r>
          </w:p>
        </w:tc>
        <w:tc>
          <w:tcPr>
            <w:tcW w:w="3229" w:type="dxa"/>
            <w:vAlign w:val="center"/>
          </w:tcPr>
          <w:p>
            <w:pPr>
              <w:pStyle w:val="2"/>
              <w:spacing w:before="156" w:beforeLines="50" w:after="156" w:afterLines="50"/>
              <w:jc w:val="center"/>
              <w:rPr>
                <w:rFonts w:hAnsi="宋体" w:cs="宋体"/>
              </w:rPr>
            </w:pPr>
            <w:r>
              <w:rPr>
                <w:rFonts w:hAnsi="宋体" w:cs="宋体"/>
              </w:rPr>
              <w:t xml:space="preserve">2.2.1 </w:t>
            </w:r>
          </w:p>
        </w:tc>
        <w:tc>
          <w:tcPr>
            <w:tcW w:w="1848" w:type="dxa"/>
            <w:tcBorders>
              <w:bottom w:val="single" w:color="auto" w:sz="4" w:space="0"/>
            </w:tcBorders>
            <w:vAlign w:val="center"/>
          </w:tcPr>
          <w:p>
            <w:pPr>
              <w:pStyle w:val="2"/>
              <w:spacing w:before="156" w:beforeLines="50" w:after="156" w:afterLines="50"/>
              <w:jc w:val="center"/>
              <w:rPr>
                <w:rFonts w:hAnsi="宋体" w:cs="宋体"/>
              </w:rPr>
            </w:pPr>
            <w:r>
              <w:rPr>
                <w:rFonts w:hint="eastAsia" w:hAnsi="宋体" w:cs="宋体"/>
              </w:rPr>
              <w:t>语音、词汇、语法、文字</w:t>
            </w:r>
          </w:p>
        </w:tc>
        <w:tc>
          <w:tcPr>
            <w:tcW w:w="2688" w:type="dxa"/>
            <w:vAlign w:val="center"/>
          </w:tcPr>
          <w:p>
            <w:pPr>
              <w:pStyle w:val="2"/>
              <w:spacing w:before="156" w:beforeLines="50" w:after="156" w:afterLines="50"/>
              <w:jc w:val="center"/>
              <w:rPr>
                <w:rFonts w:hAnsi="宋体" w:cs="宋体"/>
              </w:rPr>
            </w:pPr>
            <w:r>
              <w:rPr>
                <w:rFonts w:hAnsi="宋体" w:cs="宋体"/>
              </w:rPr>
              <w:t>掌握系统扎实的汉语语言学知识</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3229" w:type="dxa"/>
            <w:vAlign w:val="center"/>
          </w:tcPr>
          <w:p>
            <w:pPr>
              <w:pStyle w:val="2"/>
              <w:spacing w:before="156" w:beforeLines="50" w:after="156" w:afterLines="50"/>
              <w:jc w:val="center"/>
              <w:rPr>
                <w:rFonts w:hAnsi="宋体" w:cs="宋体"/>
              </w:rPr>
            </w:pPr>
            <w:r>
              <w:rPr>
                <w:rFonts w:hAnsi="宋体" w:cs="宋体"/>
              </w:rPr>
              <w:t>2.2.2</w:t>
            </w:r>
          </w:p>
        </w:tc>
        <w:tc>
          <w:tcPr>
            <w:tcW w:w="1848" w:type="dxa"/>
            <w:tcBorders>
              <w:top w:val="single" w:color="auto" w:sz="4" w:space="0"/>
            </w:tcBorders>
            <w:vAlign w:val="center"/>
          </w:tcPr>
          <w:p>
            <w:pPr>
              <w:pStyle w:val="2"/>
              <w:spacing w:before="156" w:beforeLines="50" w:after="156" w:afterLines="50"/>
              <w:jc w:val="center"/>
              <w:rPr>
                <w:rFonts w:hAnsi="宋体" w:cs="宋体"/>
              </w:rPr>
            </w:pPr>
            <w:r>
              <w:rPr>
                <w:rFonts w:hint="eastAsia" w:hAnsi="宋体" w:cs="宋体"/>
              </w:rPr>
              <w:t>语用</w:t>
            </w:r>
          </w:p>
        </w:tc>
        <w:tc>
          <w:tcPr>
            <w:tcW w:w="2688" w:type="dxa"/>
            <w:vAlign w:val="center"/>
          </w:tcPr>
          <w:p>
            <w:pPr>
              <w:pStyle w:val="2"/>
              <w:spacing w:before="156" w:beforeLines="50" w:after="156" w:afterLines="50"/>
              <w:jc w:val="center"/>
              <w:rPr>
                <w:rFonts w:hAnsi="宋体" w:cs="宋体"/>
              </w:rPr>
            </w:pPr>
            <w:r>
              <w:rPr>
                <w:rFonts w:hAnsi="宋体" w:cs="宋体"/>
              </w:rPr>
              <w:t>具备良好的汉语表达和写作能力</w:t>
            </w:r>
            <w:r>
              <w:rPr>
                <w:rFonts w:hint="eastAsia" w:hAnsi="宋体" w:cs="宋体"/>
              </w:rPr>
              <w:t>；</w:t>
            </w:r>
            <w:r>
              <w:rPr>
                <w:rFonts w:hAnsi="宋体" w:cs="宋体"/>
              </w:rPr>
              <w:t>具备一定的学术写作能力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3229" w:type="dxa"/>
            <w:vAlign w:val="center"/>
          </w:tcPr>
          <w:p>
            <w:pPr>
              <w:pStyle w:val="2"/>
              <w:spacing w:before="156" w:beforeLines="50" w:after="156" w:afterLines="50"/>
              <w:jc w:val="center"/>
              <w:rPr>
                <w:rFonts w:hAnsi="宋体" w:cs="宋体"/>
              </w:rPr>
            </w:pPr>
            <w:r>
              <w:rPr>
                <w:rFonts w:hint="eastAsia" w:hAnsi="宋体" w:cs="宋体"/>
              </w:rPr>
              <w:t>2</w:t>
            </w:r>
            <w:r>
              <w:rPr>
                <w:rFonts w:hAnsi="宋体" w:cs="宋体"/>
              </w:rPr>
              <w:t>.2.2</w:t>
            </w:r>
            <w:r>
              <w:rPr>
                <w:rFonts w:hint="eastAsia" w:hAnsi="宋体" w:cs="宋体"/>
              </w:rPr>
              <w:t>；2</w:t>
            </w:r>
            <w:r>
              <w:rPr>
                <w:rFonts w:hAnsi="宋体" w:cs="宋体"/>
              </w:rPr>
              <w:t>.2.3</w:t>
            </w:r>
          </w:p>
        </w:tc>
        <w:tc>
          <w:tcPr>
            <w:tcW w:w="1848" w:type="dxa"/>
            <w:vAlign w:val="center"/>
          </w:tcPr>
          <w:p>
            <w:pPr>
              <w:pStyle w:val="2"/>
              <w:spacing w:before="156" w:beforeLines="50" w:after="156" w:afterLines="50"/>
              <w:jc w:val="center"/>
              <w:rPr>
                <w:rFonts w:hint="eastAsia" w:ascii="黑体" w:hAnsi="宋体"/>
                <w:szCs w:val="21"/>
              </w:rPr>
            </w:pPr>
            <w:r>
              <w:rPr>
                <w:rFonts w:hint="eastAsia" w:ascii="黑体" w:hAnsi="宋体"/>
                <w:szCs w:val="21"/>
              </w:rPr>
              <w:t>语言学导论、</w:t>
            </w:r>
            <w:r>
              <w:rPr>
                <w:rFonts w:ascii="黑体" w:hAnsi="宋体"/>
                <w:szCs w:val="21"/>
              </w:rPr>
              <w:t>语言的起源发展和类型、语言和心理、计算语言学</w:t>
            </w:r>
          </w:p>
        </w:tc>
        <w:tc>
          <w:tcPr>
            <w:tcW w:w="2688" w:type="dxa"/>
            <w:vAlign w:val="center"/>
          </w:tcPr>
          <w:p>
            <w:pPr>
              <w:pStyle w:val="2"/>
              <w:spacing w:before="156" w:beforeLines="50" w:after="156" w:afterLines="50"/>
              <w:jc w:val="center"/>
              <w:rPr>
                <w:rFonts w:hAnsi="宋体" w:cs="宋体"/>
              </w:rPr>
            </w:pPr>
            <w:r>
              <w:rPr>
                <w:rFonts w:hint="eastAsia" w:ascii="黑体" w:hAnsi="宋体"/>
                <w:szCs w:val="21"/>
              </w:rPr>
              <w:t>具备较为全面广博的中外人文与社科知识</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rPr>
          <w:rFonts w:ascii="宋体" w:hAnsi="宋体" w:eastAsia="宋体" w:cs="宋体"/>
          <w:kern w:val="0"/>
          <w:sz w:val="24"/>
          <w:szCs w:val="24"/>
          <w:lang w:val="zh-CN"/>
        </w:rPr>
      </w:pPr>
      <w:r>
        <w:rPr>
          <w:rFonts w:ascii="宋体" w:hAnsi="宋体" w:eastAsia="宋体" w:cs="宋体"/>
          <w:kern w:val="0"/>
          <w:sz w:val="24"/>
          <w:szCs w:val="24"/>
          <w:lang w:val="zh-CN"/>
        </w:rPr>
        <w:t>第一章</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语言学导论</w:t>
      </w:r>
    </w:p>
    <w:p>
      <w:pPr>
        <w:pStyle w:val="13"/>
        <w:numPr>
          <w:ilvl w:val="0"/>
          <w:numId w:val="1"/>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第一节 </w:t>
      </w:r>
      <w:r>
        <w:rPr>
          <w:rFonts w:ascii="宋体" w:hAnsi="宋体" w:eastAsia="宋体" w:cs="宋体"/>
          <w:kern w:val="0"/>
          <w:sz w:val="24"/>
          <w:szCs w:val="24"/>
          <w:lang w:val="zh-CN"/>
        </w:rPr>
        <w:t>语言学的历史</w:t>
      </w:r>
    </w:p>
    <w:p>
      <w:pPr>
        <w:pStyle w:val="13"/>
        <w:numPr>
          <w:ilvl w:val="0"/>
          <w:numId w:val="1"/>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第二节</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语言的性质</w:t>
      </w:r>
    </w:p>
    <w:p>
      <w:pPr>
        <w:pStyle w:val="13"/>
        <w:numPr>
          <w:ilvl w:val="0"/>
          <w:numId w:val="1"/>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第三节 </w:t>
      </w:r>
      <w:r>
        <w:rPr>
          <w:rFonts w:ascii="宋体" w:hAnsi="宋体" w:eastAsia="宋体" w:cs="宋体"/>
          <w:kern w:val="0"/>
          <w:sz w:val="24"/>
          <w:szCs w:val="24"/>
          <w:lang w:val="zh-CN"/>
        </w:rPr>
        <w:t>语言和语言学</w:t>
      </w:r>
    </w:p>
    <w:p>
      <w:pPr>
        <w:pStyle w:val="13"/>
        <w:numPr>
          <w:ilvl w:val="0"/>
          <w:numId w:val="1"/>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第四节</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语言学的分支和类别</w:t>
      </w:r>
    </w:p>
    <w:p>
      <w:pPr>
        <w:pStyle w:val="13"/>
        <w:numPr>
          <w:ilvl w:val="0"/>
          <w:numId w:val="1"/>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第五节“语言学概论”课程设置的意义及目的</w:t>
      </w:r>
    </w:p>
    <w:p>
      <w:pPr>
        <w:ind w:left="210" w:leftChars="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本章课时数：3</w:t>
      </w:r>
    </w:p>
    <w:p>
      <w:pPr>
        <w:rPr>
          <w:rFonts w:ascii="宋体" w:hAnsi="宋体" w:eastAsia="宋体" w:cs="宋体"/>
          <w:kern w:val="0"/>
          <w:sz w:val="24"/>
          <w:szCs w:val="24"/>
          <w:lang w:val="zh-CN"/>
        </w:rPr>
      </w:pPr>
      <w:r>
        <w:rPr>
          <w:rFonts w:ascii="宋体" w:hAnsi="宋体" w:eastAsia="宋体" w:cs="宋体"/>
          <w:kern w:val="0"/>
          <w:sz w:val="24"/>
          <w:szCs w:val="24"/>
          <w:lang w:val="zh-CN"/>
        </w:rPr>
        <w:t>第二章</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语音</w:t>
      </w:r>
    </w:p>
    <w:p>
      <w:pPr>
        <w:pStyle w:val="13"/>
        <w:numPr>
          <w:ilvl w:val="0"/>
          <w:numId w:val="2"/>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第一节</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语音的性质</w:t>
      </w:r>
    </w:p>
    <w:p>
      <w:pPr>
        <w:pStyle w:val="13"/>
        <w:numPr>
          <w:ilvl w:val="0"/>
          <w:numId w:val="2"/>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第二节</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语音学和音素</w:t>
      </w:r>
    </w:p>
    <w:p>
      <w:pPr>
        <w:pStyle w:val="13"/>
        <w:numPr>
          <w:ilvl w:val="0"/>
          <w:numId w:val="2"/>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第三节 音系学和音位</w:t>
      </w:r>
    </w:p>
    <w:p>
      <w:pPr>
        <w:pStyle w:val="13"/>
        <w:numPr>
          <w:ilvl w:val="0"/>
          <w:numId w:val="2"/>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第四节</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音位的组合</w:t>
      </w:r>
    </w:p>
    <w:p>
      <w:pPr>
        <w:pStyle w:val="13"/>
        <w:numPr>
          <w:ilvl w:val="0"/>
          <w:numId w:val="2"/>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第五节 韵律特征</w:t>
      </w:r>
    </w:p>
    <w:p>
      <w:pPr>
        <w:ind w:left="210" w:leftChars="100"/>
        <w:rPr>
          <w:rFonts w:ascii="宋体" w:hAnsi="宋体" w:eastAsia="宋体" w:cs="宋体"/>
          <w:kern w:val="0"/>
          <w:sz w:val="24"/>
          <w:szCs w:val="24"/>
          <w:lang w:val="zh-CN"/>
        </w:rPr>
      </w:pPr>
      <w:r>
        <w:rPr>
          <w:rFonts w:hint="eastAsia" w:ascii="宋体" w:hAnsi="宋体" w:eastAsia="宋体" w:cs="宋体"/>
          <w:kern w:val="0"/>
          <w:sz w:val="24"/>
          <w:szCs w:val="24"/>
          <w:lang w:val="zh-CN"/>
        </w:rPr>
        <w:t>本章课时数：3</w:t>
      </w:r>
    </w:p>
    <w:p>
      <w:pPr>
        <w:rPr>
          <w:rFonts w:ascii="宋体" w:hAnsi="宋体" w:eastAsia="宋体" w:cs="宋体"/>
          <w:kern w:val="0"/>
          <w:sz w:val="24"/>
          <w:szCs w:val="24"/>
          <w:lang w:val="zh-CN"/>
        </w:rPr>
      </w:pPr>
      <w:r>
        <w:rPr>
          <w:rFonts w:ascii="宋体" w:hAnsi="宋体" w:eastAsia="宋体" w:cs="宋体"/>
          <w:kern w:val="0"/>
          <w:sz w:val="24"/>
          <w:szCs w:val="24"/>
          <w:lang w:val="zh-CN"/>
        </w:rPr>
        <w:t>第三章</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词汇</w:t>
      </w:r>
    </w:p>
    <w:p>
      <w:pPr>
        <w:pStyle w:val="13"/>
        <w:numPr>
          <w:ilvl w:val="0"/>
          <w:numId w:val="3"/>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第一节 </w:t>
      </w:r>
      <w:r>
        <w:rPr>
          <w:rFonts w:ascii="宋体" w:hAnsi="宋体" w:eastAsia="宋体" w:cs="宋体"/>
          <w:kern w:val="0"/>
          <w:sz w:val="24"/>
          <w:szCs w:val="24"/>
          <w:lang w:val="zh-CN"/>
        </w:rPr>
        <w:t>词汇的性质</w:t>
      </w:r>
    </w:p>
    <w:p>
      <w:pPr>
        <w:pStyle w:val="13"/>
        <w:numPr>
          <w:ilvl w:val="0"/>
          <w:numId w:val="3"/>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第二节 </w:t>
      </w:r>
      <w:r>
        <w:rPr>
          <w:rFonts w:ascii="宋体" w:hAnsi="宋体" w:eastAsia="宋体" w:cs="宋体"/>
          <w:kern w:val="0"/>
          <w:sz w:val="24"/>
          <w:szCs w:val="24"/>
          <w:lang w:val="zh-CN"/>
        </w:rPr>
        <w:t>词汇的类聚系统</w:t>
      </w:r>
    </w:p>
    <w:p>
      <w:pPr>
        <w:pStyle w:val="13"/>
        <w:numPr>
          <w:ilvl w:val="0"/>
          <w:numId w:val="3"/>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第三节 </w:t>
      </w:r>
      <w:r>
        <w:rPr>
          <w:rFonts w:ascii="宋体" w:hAnsi="宋体" w:eastAsia="宋体" w:cs="宋体"/>
          <w:kern w:val="0"/>
          <w:sz w:val="24"/>
          <w:szCs w:val="24"/>
          <w:lang w:val="zh-CN"/>
        </w:rPr>
        <w:t>词汇的构造形式</w:t>
      </w:r>
    </w:p>
    <w:p>
      <w:pPr>
        <w:ind w:left="210" w:leftChars="100"/>
        <w:rPr>
          <w:rFonts w:ascii="宋体" w:hAnsi="宋体" w:eastAsia="宋体" w:cs="宋体"/>
          <w:kern w:val="0"/>
          <w:sz w:val="24"/>
          <w:szCs w:val="24"/>
          <w:lang w:val="zh-CN"/>
        </w:rPr>
      </w:pPr>
      <w:r>
        <w:rPr>
          <w:rFonts w:hint="eastAsia" w:ascii="宋体" w:hAnsi="宋体" w:eastAsia="宋体" w:cs="宋体"/>
          <w:kern w:val="0"/>
          <w:sz w:val="24"/>
          <w:szCs w:val="24"/>
          <w:lang w:val="zh-CN"/>
        </w:rPr>
        <w:t>本章课时数：3</w:t>
      </w:r>
    </w:p>
    <w:p>
      <w:pPr>
        <w:rPr>
          <w:rFonts w:ascii="宋体" w:hAnsi="宋体" w:eastAsia="宋体" w:cs="宋体"/>
          <w:kern w:val="0"/>
          <w:sz w:val="24"/>
          <w:szCs w:val="24"/>
          <w:lang w:val="zh-CN"/>
        </w:rPr>
      </w:pPr>
      <w:r>
        <w:rPr>
          <w:rFonts w:ascii="宋体" w:hAnsi="宋体" w:eastAsia="宋体" w:cs="宋体"/>
          <w:kern w:val="0"/>
          <w:sz w:val="24"/>
          <w:szCs w:val="24"/>
          <w:lang w:val="zh-CN"/>
        </w:rPr>
        <w:t>第四章</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语义</w:t>
      </w:r>
    </w:p>
    <w:p>
      <w:pPr>
        <w:pStyle w:val="13"/>
        <w:numPr>
          <w:ilvl w:val="0"/>
          <w:numId w:val="4"/>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第一节 </w:t>
      </w:r>
      <w:r>
        <w:rPr>
          <w:rFonts w:ascii="宋体" w:hAnsi="宋体" w:eastAsia="宋体" w:cs="宋体"/>
          <w:kern w:val="0"/>
          <w:sz w:val="24"/>
          <w:szCs w:val="24"/>
          <w:lang w:val="zh-CN"/>
        </w:rPr>
        <w:t>语义的内涵及性质</w:t>
      </w:r>
    </w:p>
    <w:p>
      <w:pPr>
        <w:pStyle w:val="13"/>
        <w:numPr>
          <w:ilvl w:val="0"/>
          <w:numId w:val="4"/>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第二节 </w:t>
      </w:r>
      <w:r>
        <w:rPr>
          <w:rFonts w:ascii="宋体" w:hAnsi="宋体" w:eastAsia="宋体" w:cs="宋体"/>
          <w:kern w:val="0"/>
          <w:sz w:val="24"/>
          <w:szCs w:val="24"/>
          <w:lang w:val="zh-CN"/>
        </w:rPr>
        <w:t>语义单位及其分析方法</w:t>
      </w:r>
    </w:p>
    <w:p>
      <w:pPr>
        <w:pStyle w:val="13"/>
        <w:numPr>
          <w:ilvl w:val="0"/>
          <w:numId w:val="4"/>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第三节 </w:t>
      </w:r>
      <w:r>
        <w:rPr>
          <w:rFonts w:ascii="宋体" w:hAnsi="宋体" w:eastAsia="宋体" w:cs="宋体"/>
          <w:kern w:val="0"/>
          <w:sz w:val="24"/>
          <w:szCs w:val="24"/>
          <w:lang w:val="zh-CN"/>
        </w:rPr>
        <w:t>词义的聚合</w:t>
      </w:r>
    </w:p>
    <w:p>
      <w:pPr>
        <w:pStyle w:val="13"/>
        <w:numPr>
          <w:ilvl w:val="0"/>
          <w:numId w:val="4"/>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第四节 </w:t>
      </w:r>
      <w:r>
        <w:rPr>
          <w:rFonts w:ascii="宋体" w:hAnsi="宋体" w:eastAsia="宋体" w:cs="宋体"/>
          <w:kern w:val="0"/>
          <w:sz w:val="24"/>
          <w:szCs w:val="24"/>
          <w:lang w:val="zh-CN"/>
        </w:rPr>
        <w:t>句义</w:t>
      </w:r>
    </w:p>
    <w:p>
      <w:pPr>
        <w:ind w:left="210" w:leftChars="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本章课时数：</w:t>
      </w:r>
      <w:r>
        <w:rPr>
          <w:rFonts w:ascii="宋体" w:hAnsi="宋体" w:eastAsia="宋体" w:cs="宋体"/>
          <w:kern w:val="0"/>
          <w:sz w:val="24"/>
          <w:szCs w:val="24"/>
          <w:lang w:val="zh-CN"/>
        </w:rPr>
        <w:t>4</w:t>
      </w:r>
    </w:p>
    <w:p>
      <w:pPr>
        <w:rPr>
          <w:rFonts w:ascii="宋体" w:hAnsi="宋体" w:eastAsia="宋体" w:cs="宋体"/>
          <w:kern w:val="0"/>
          <w:sz w:val="24"/>
          <w:szCs w:val="24"/>
          <w:lang w:val="zh-CN"/>
        </w:rPr>
      </w:pPr>
      <w:r>
        <w:rPr>
          <w:rFonts w:ascii="宋体" w:hAnsi="宋体" w:eastAsia="宋体" w:cs="宋体"/>
          <w:kern w:val="0"/>
          <w:sz w:val="24"/>
          <w:szCs w:val="24"/>
          <w:lang w:val="zh-CN"/>
        </w:rPr>
        <w:t>第五章</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语法</w:t>
      </w:r>
    </w:p>
    <w:p>
      <w:pPr>
        <w:pStyle w:val="13"/>
        <w:numPr>
          <w:ilvl w:val="0"/>
          <w:numId w:val="5"/>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第一节 </w:t>
      </w:r>
      <w:r>
        <w:rPr>
          <w:rFonts w:ascii="宋体" w:hAnsi="宋体" w:eastAsia="宋体" w:cs="宋体"/>
          <w:kern w:val="0"/>
          <w:sz w:val="24"/>
          <w:szCs w:val="24"/>
          <w:lang w:val="zh-CN"/>
        </w:rPr>
        <w:t>语法的定义、属性及其他</w:t>
      </w:r>
    </w:p>
    <w:p>
      <w:pPr>
        <w:pStyle w:val="13"/>
        <w:numPr>
          <w:ilvl w:val="0"/>
          <w:numId w:val="5"/>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第二节 </w:t>
      </w:r>
      <w:r>
        <w:rPr>
          <w:rFonts w:ascii="宋体" w:hAnsi="宋体" w:eastAsia="宋体" w:cs="宋体"/>
          <w:kern w:val="0"/>
          <w:sz w:val="24"/>
          <w:szCs w:val="24"/>
          <w:lang w:val="zh-CN"/>
        </w:rPr>
        <w:t>语法学的内部切分、种类和语法单位</w:t>
      </w:r>
    </w:p>
    <w:p>
      <w:pPr>
        <w:pStyle w:val="13"/>
        <w:numPr>
          <w:ilvl w:val="0"/>
          <w:numId w:val="5"/>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第三节 </w:t>
      </w:r>
      <w:r>
        <w:rPr>
          <w:rFonts w:ascii="宋体" w:hAnsi="宋体" w:eastAsia="宋体" w:cs="宋体"/>
          <w:kern w:val="0"/>
          <w:sz w:val="24"/>
          <w:szCs w:val="24"/>
          <w:lang w:val="zh-CN"/>
        </w:rPr>
        <w:t>语法形式和语法意义</w:t>
      </w:r>
    </w:p>
    <w:p>
      <w:pPr>
        <w:pStyle w:val="13"/>
        <w:numPr>
          <w:ilvl w:val="0"/>
          <w:numId w:val="5"/>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第四节 </w:t>
      </w:r>
      <w:r>
        <w:rPr>
          <w:rFonts w:ascii="宋体" w:hAnsi="宋体" w:eastAsia="宋体" w:cs="宋体"/>
          <w:kern w:val="0"/>
          <w:sz w:val="24"/>
          <w:szCs w:val="24"/>
          <w:lang w:val="zh-CN"/>
        </w:rPr>
        <w:t>语法单位的聚合和组合</w:t>
      </w:r>
    </w:p>
    <w:p>
      <w:pPr>
        <w:ind w:left="21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本章课时数：</w:t>
      </w:r>
      <w:r>
        <w:rPr>
          <w:rFonts w:ascii="宋体" w:hAnsi="宋体" w:eastAsia="宋体" w:cs="宋体"/>
          <w:kern w:val="0"/>
          <w:sz w:val="24"/>
          <w:szCs w:val="24"/>
          <w:lang w:val="zh-CN"/>
        </w:rPr>
        <w:t>4</w:t>
      </w:r>
    </w:p>
    <w:p>
      <w:pPr>
        <w:rPr>
          <w:rFonts w:ascii="宋体" w:hAnsi="宋体" w:eastAsia="宋体" w:cs="宋体"/>
          <w:kern w:val="0"/>
          <w:sz w:val="24"/>
          <w:szCs w:val="24"/>
          <w:lang w:val="zh-CN"/>
        </w:rPr>
      </w:pPr>
      <w:r>
        <w:rPr>
          <w:rFonts w:ascii="宋体" w:hAnsi="宋体" w:eastAsia="宋体" w:cs="宋体"/>
          <w:kern w:val="0"/>
          <w:sz w:val="24"/>
          <w:szCs w:val="24"/>
          <w:lang w:val="zh-CN"/>
        </w:rPr>
        <w:t>第六章</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语用</w:t>
      </w:r>
    </w:p>
    <w:p>
      <w:pPr>
        <w:pStyle w:val="13"/>
        <w:numPr>
          <w:ilvl w:val="0"/>
          <w:numId w:val="6"/>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第一节 </w:t>
      </w:r>
      <w:r>
        <w:rPr>
          <w:rFonts w:ascii="宋体" w:hAnsi="宋体" w:eastAsia="宋体" w:cs="宋体"/>
          <w:kern w:val="0"/>
          <w:sz w:val="24"/>
          <w:szCs w:val="24"/>
          <w:lang w:val="zh-CN"/>
        </w:rPr>
        <w:t>什么是语用</w:t>
      </w:r>
    </w:p>
    <w:p>
      <w:pPr>
        <w:pStyle w:val="13"/>
        <w:numPr>
          <w:ilvl w:val="0"/>
          <w:numId w:val="6"/>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第二节 </w:t>
      </w:r>
      <w:r>
        <w:rPr>
          <w:rFonts w:ascii="宋体" w:hAnsi="宋体" w:eastAsia="宋体" w:cs="宋体"/>
          <w:kern w:val="0"/>
          <w:sz w:val="24"/>
          <w:szCs w:val="24"/>
          <w:lang w:val="zh-CN"/>
        </w:rPr>
        <w:t>指示</w:t>
      </w:r>
    </w:p>
    <w:p>
      <w:pPr>
        <w:pStyle w:val="13"/>
        <w:numPr>
          <w:ilvl w:val="0"/>
          <w:numId w:val="6"/>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第三节 </w:t>
      </w:r>
      <w:r>
        <w:rPr>
          <w:rFonts w:ascii="宋体" w:hAnsi="宋体" w:eastAsia="宋体" w:cs="宋体"/>
          <w:kern w:val="0"/>
          <w:sz w:val="24"/>
          <w:szCs w:val="24"/>
          <w:lang w:val="zh-CN"/>
        </w:rPr>
        <w:t>言语行为理论</w:t>
      </w:r>
    </w:p>
    <w:p>
      <w:pPr>
        <w:pStyle w:val="13"/>
        <w:numPr>
          <w:ilvl w:val="0"/>
          <w:numId w:val="6"/>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第四节 </w:t>
      </w:r>
      <w:r>
        <w:rPr>
          <w:rFonts w:ascii="宋体" w:hAnsi="宋体" w:eastAsia="宋体" w:cs="宋体"/>
          <w:kern w:val="0"/>
          <w:sz w:val="24"/>
          <w:szCs w:val="24"/>
          <w:lang w:val="zh-CN"/>
        </w:rPr>
        <w:t>会话含义理论</w:t>
      </w:r>
    </w:p>
    <w:p>
      <w:pPr>
        <w:ind w:left="210" w:leftChars="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本章课时数：</w:t>
      </w:r>
      <w:r>
        <w:rPr>
          <w:rFonts w:ascii="宋体" w:hAnsi="宋体" w:eastAsia="宋体" w:cs="宋体"/>
          <w:kern w:val="0"/>
          <w:sz w:val="24"/>
          <w:szCs w:val="24"/>
          <w:lang w:val="zh-CN"/>
        </w:rPr>
        <w:t>3</w:t>
      </w:r>
    </w:p>
    <w:p>
      <w:pPr>
        <w:rPr>
          <w:rFonts w:ascii="宋体" w:hAnsi="宋体" w:eastAsia="宋体" w:cs="宋体"/>
          <w:kern w:val="0"/>
          <w:sz w:val="24"/>
          <w:szCs w:val="24"/>
          <w:lang w:val="zh-CN"/>
        </w:rPr>
      </w:pPr>
      <w:r>
        <w:rPr>
          <w:rFonts w:ascii="宋体" w:hAnsi="宋体" w:eastAsia="宋体" w:cs="宋体"/>
          <w:kern w:val="0"/>
          <w:sz w:val="24"/>
          <w:szCs w:val="24"/>
          <w:lang w:val="zh-CN"/>
        </w:rPr>
        <w:t>第七章</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文字</w:t>
      </w:r>
    </w:p>
    <w:p>
      <w:pPr>
        <w:pStyle w:val="13"/>
        <w:numPr>
          <w:ilvl w:val="0"/>
          <w:numId w:val="7"/>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第一节 文</w:t>
      </w:r>
      <w:r>
        <w:rPr>
          <w:rFonts w:ascii="宋体" w:hAnsi="宋体" w:eastAsia="宋体" w:cs="宋体"/>
          <w:kern w:val="0"/>
          <w:sz w:val="24"/>
          <w:szCs w:val="24"/>
          <w:lang w:val="zh-CN"/>
        </w:rPr>
        <w:t>字的性质和起源</w:t>
      </w:r>
    </w:p>
    <w:p>
      <w:pPr>
        <w:pStyle w:val="13"/>
        <w:numPr>
          <w:ilvl w:val="0"/>
          <w:numId w:val="7"/>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第二节</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字符类型和文字类型</w:t>
      </w:r>
    </w:p>
    <w:p>
      <w:pPr>
        <w:pStyle w:val="13"/>
        <w:numPr>
          <w:ilvl w:val="0"/>
          <w:numId w:val="7"/>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第三节</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文字的创制和改革</w:t>
      </w:r>
    </w:p>
    <w:p>
      <w:pPr>
        <w:pStyle w:val="13"/>
        <w:numPr>
          <w:ilvl w:val="0"/>
          <w:numId w:val="7"/>
        </w:numPr>
        <w:ind w:leftChars="0"/>
        <w:rPr>
          <w:rFonts w:ascii="宋体" w:hAnsi="宋体" w:eastAsia="宋体" w:cs="宋体"/>
          <w:kern w:val="0"/>
          <w:sz w:val="24"/>
          <w:szCs w:val="24"/>
          <w:lang w:val="zh-CN"/>
        </w:rPr>
      </w:pPr>
      <w:r>
        <w:rPr>
          <w:rFonts w:ascii="宋体" w:hAnsi="宋体" w:eastAsia="宋体" w:cs="宋体"/>
          <w:kern w:val="0"/>
          <w:sz w:val="24"/>
          <w:szCs w:val="24"/>
          <w:lang w:val="zh-CN"/>
        </w:rPr>
        <w:t>第四节</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文字和语言</w:t>
      </w:r>
    </w:p>
    <w:p>
      <w:pPr>
        <w:ind w:left="210" w:leftChars="100"/>
        <w:rPr>
          <w:rFonts w:ascii="宋体" w:hAnsi="宋体" w:eastAsia="宋体" w:cs="宋体"/>
          <w:kern w:val="0"/>
          <w:sz w:val="24"/>
          <w:szCs w:val="24"/>
          <w:lang w:val="zh-CN"/>
        </w:rPr>
      </w:pPr>
      <w:r>
        <w:rPr>
          <w:rFonts w:hint="eastAsia" w:ascii="宋体" w:hAnsi="宋体" w:eastAsia="宋体" w:cs="宋体"/>
          <w:kern w:val="0"/>
          <w:sz w:val="24"/>
          <w:szCs w:val="24"/>
          <w:lang w:val="zh-CN"/>
        </w:rPr>
        <w:t>本章课时数：3</w:t>
      </w:r>
    </w:p>
    <w:p>
      <w:pPr>
        <w:rPr>
          <w:rFonts w:ascii="宋体" w:hAnsi="宋体" w:eastAsia="宋体" w:cs="宋体"/>
          <w:kern w:val="0"/>
          <w:sz w:val="24"/>
          <w:szCs w:val="24"/>
          <w:lang w:val="zh-CN"/>
        </w:rPr>
      </w:pPr>
      <w:r>
        <w:rPr>
          <w:rFonts w:ascii="宋体" w:hAnsi="宋体" w:eastAsia="宋体" w:cs="宋体"/>
          <w:kern w:val="0"/>
          <w:sz w:val="24"/>
          <w:szCs w:val="24"/>
          <w:lang w:val="zh-CN"/>
        </w:rPr>
        <w:t>第八章 语言的起源、发展及类型</w:t>
      </w:r>
    </w:p>
    <w:p>
      <w:pPr>
        <w:pStyle w:val="13"/>
        <w:numPr>
          <w:ilvl w:val="0"/>
          <w:numId w:val="8"/>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第一节 </w:t>
      </w:r>
      <w:r>
        <w:rPr>
          <w:rFonts w:ascii="宋体" w:hAnsi="宋体" w:eastAsia="宋体" w:cs="宋体"/>
          <w:kern w:val="0"/>
          <w:sz w:val="24"/>
          <w:szCs w:val="24"/>
          <w:lang w:val="zh-CN"/>
        </w:rPr>
        <w:t>语言的起源</w:t>
      </w:r>
    </w:p>
    <w:p>
      <w:pPr>
        <w:pStyle w:val="13"/>
        <w:numPr>
          <w:ilvl w:val="0"/>
          <w:numId w:val="8"/>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第二节 </w:t>
      </w:r>
      <w:r>
        <w:rPr>
          <w:rFonts w:ascii="宋体" w:hAnsi="宋体" w:eastAsia="宋体" w:cs="宋体"/>
          <w:kern w:val="0"/>
          <w:sz w:val="24"/>
          <w:szCs w:val="24"/>
          <w:lang w:val="zh-CN"/>
        </w:rPr>
        <w:t>语言的发展</w:t>
      </w:r>
    </w:p>
    <w:p>
      <w:pPr>
        <w:pStyle w:val="13"/>
        <w:numPr>
          <w:ilvl w:val="0"/>
          <w:numId w:val="8"/>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第三节 </w:t>
      </w:r>
      <w:r>
        <w:rPr>
          <w:rFonts w:ascii="宋体" w:hAnsi="宋体" w:eastAsia="宋体" w:cs="宋体"/>
          <w:kern w:val="0"/>
          <w:sz w:val="24"/>
          <w:szCs w:val="24"/>
          <w:lang w:val="zh-CN"/>
        </w:rPr>
        <w:t>语言的分化和统一</w:t>
      </w:r>
    </w:p>
    <w:p>
      <w:pPr>
        <w:pStyle w:val="13"/>
        <w:numPr>
          <w:ilvl w:val="0"/>
          <w:numId w:val="8"/>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第四节 </w:t>
      </w:r>
      <w:r>
        <w:rPr>
          <w:rFonts w:ascii="宋体" w:hAnsi="宋体" w:eastAsia="宋体" w:cs="宋体"/>
          <w:kern w:val="0"/>
          <w:sz w:val="24"/>
          <w:szCs w:val="24"/>
          <w:lang w:val="zh-CN"/>
        </w:rPr>
        <w:t>语言的接触</w:t>
      </w:r>
    </w:p>
    <w:p>
      <w:pPr>
        <w:pStyle w:val="13"/>
        <w:numPr>
          <w:ilvl w:val="0"/>
          <w:numId w:val="8"/>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第五节 </w:t>
      </w:r>
      <w:r>
        <w:rPr>
          <w:rFonts w:ascii="宋体" w:hAnsi="宋体" w:eastAsia="宋体" w:cs="宋体"/>
          <w:kern w:val="0"/>
          <w:sz w:val="24"/>
          <w:szCs w:val="24"/>
          <w:lang w:val="zh-CN"/>
        </w:rPr>
        <w:t>语言的类型</w:t>
      </w:r>
    </w:p>
    <w:p>
      <w:pPr>
        <w:pStyle w:val="13"/>
        <w:numPr>
          <w:ilvl w:val="0"/>
          <w:numId w:val="8"/>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第六节 </w:t>
      </w:r>
      <w:r>
        <w:rPr>
          <w:rFonts w:ascii="宋体" w:hAnsi="宋体" w:eastAsia="宋体" w:cs="宋体"/>
          <w:kern w:val="0"/>
          <w:sz w:val="24"/>
          <w:szCs w:val="24"/>
          <w:lang w:val="zh-CN"/>
        </w:rPr>
        <w:t>语言规划和语言政策</w:t>
      </w:r>
    </w:p>
    <w:p>
      <w:pPr>
        <w:ind w:left="210" w:leftChars="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本章课时数：4</w:t>
      </w:r>
    </w:p>
    <w:p>
      <w:pPr>
        <w:rPr>
          <w:rFonts w:ascii="宋体" w:hAnsi="宋体" w:eastAsia="宋体" w:cs="宋体"/>
          <w:kern w:val="0"/>
          <w:sz w:val="24"/>
          <w:szCs w:val="24"/>
          <w:lang w:val="zh-CN"/>
        </w:rPr>
      </w:pPr>
      <w:r>
        <w:rPr>
          <w:rFonts w:ascii="宋体" w:hAnsi="宋体" w:eastAsia="宋体" w:cs="宋体"/>
          <w:kern w:val="0"/>
          <w:sz w:val="24"/>
          <w:szCs w:val="24"/>
          <w:lang w:val="zh-CN"/>
        </w:rPr>
        <w:t>第九章</w:t>
      </w:r>
      <w:r>
        <w:rPr>
          <w:rFonts w:hint="eastAsia" w:ascii="宋体" w:hAnsi="宋体" w:eastAsia="宋体" w:cs="宋体"/>
          <w:kern w:val="0"/>
          <w:sz w:val="24"/>
          <w:szCs w:val="24"/>
          <w:lang w:val="zh-CN"/>
        </w:rPr>
        <w:t xml:space="preserve"> </w:t>
      </w:r>
      <w:r>
        <w:rPr>
          <w:rFonts w:ascii="宋体" w:hAnsi="宋体" w:eastAsia="宋体" w:cs="宋体"/>
          <w:kern w:val="0"/>
          <w:sz w:val="24"/>
          <w:szCs w:val="24"/>
          <w:lang w:val="zh-CN"/>
        </w:rPr>
        <w:t>语言和心理</w:t>
      </w:r>
    </w:p>
    <w:p>
      <w:pPr>
        <w:pStyle w:val="13"/>
        <w:numPr>
          <w:ilvl w:val="0"/>
          <w:numId w:val="9"/>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第一节 </w:t>
      </w:r>
      <w:r>
        <w:rPr>
          <w:rFonts w:ascii="宋体" w:hAnsi="宋体" w:eastAsia="宋体" w:cs="宋体"/>
          <w:kern w:val="0"/>
          <w:sz w:val="24"/>
          <w:szCs w:val="24"/>
          <w:lang w:val="zh-CN"/>
        </w:rPr>
        <w:t>语言和思维的关系</w:t>
      </w:r>
    </w:p>
    <w:p>
      <w:pPr>
        <w:pStyle w:val="13"/>
        <w:numPr>
          <w:ilvl w:val="0"/>
          <w:numId w:val="9"/>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第二节 </w:t>
      </w:r>
      <w:r>
        <w:rPr>
          <w:rFonts w:ascii="宋体" w:hAnsi="宋体" w:eastAsia="宋体" w:cs="宋体"/>
          <w:kern w:val="0"/>
          <w:sz w:val="24"/>
          <w:szCs w:val="24"/>
          <w:lang w:val="zh-CN"/>
        </w:rPr>
        <w:t>语言能力和语言获得</w:t>
      </w:r>
    </w:p>
    <w:p>
      <w:pPr>
        <w:pStyle w:val="13"/>
        <w:numPr>
          <w:ilvl w:val="0"/>
          <w:numId w:val="9"/>
        </w:numPr>
        <w:ind w:leftChars="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第三节 </w:t>
      </w:r>
      <w:r>
        <w:rPr>
          <w:rFonts w:ascii="宋体" w:hAnsi="宋体" w:eastAsia="宋体" w:cs="宋体"/>
          <w:kern w:val="0"/>
          <w:sz w:val="24"/>
          <w:szCs w:val="24"/>
          <w:lang w:val="zh-CN"/>
        </w:rPr>
        <w:t>语言与认知活动及民族社会心理</w:t>
      </w:r>
    </w:p>
    <w:p>
      <w:pPr>
        <w:ind w:left="210" w:leftChars="100"/>
        <w:rPr>
          <w:rFonts w:ascii="宋体" w:hAnsi="宋体" w:eastAsia="宋体" w:cs="宋体"/>
          <w:kern w:val="0"/>
          <w:sz w:val="24"/>
          <w:szCs w:val="24"/>
          <w:lang w:val="zh-CN"/>
        </w:rPr>
      </w:pPr>
      <w:r>
        <w:rPr>
          <w:rFonts w:hint="eastAsia" w:ascii="宋体" w:hAnsi="宋体" w:eastAsia="宋体" w:cs="宋体"/>
          <w:kern w:val="0"/>
          <w:sz w:val="24"/>
          <w:szCs w:val="24"/>
          <w:lang w:val="zh-CN"/>
        </w:rPr>
        <w:t>本章课时数：3</w:t>
      </w:r>
    </w:p>
    <w:p>
      <w:pPr>
        <w:rPr>
          <w:rFonts w:ascii="宋体" w:hAnsi="宋体" w:eastAsia="宋体" w:cs="宋体"/>
          <w:kern w:val="0"/>
          <w:sz w:val="24"/>
          <w:szCs w:val="24"/>
          <w:lang w:val="zh-CN"/>
        </w:rPr>
      </w:pPr>
      <w:r>
        <w:rPr>
          <w:rFonts w:ascii="宋体" w:hAnsi="宋体" w:eastAsia="宋体" w:cs="宋体"/>
          <w:kern w:val="0"/>
          <w:sz w:val="24"/>
          <w:szCs w:val="24"/>
          <w:lang w:val="zh-CN"/>
        </w:rPr>
        <w:t>第十章 计算语言学</w:t>
      </w:r>
    </w:p>
    <w:p>
      <w:pPr>
        <w:pStyle w:val="13"/>
        <w:numPr>
          <w:ilvl w:val="0"/>
          <w:numId w:val="10"/>
        </w:numPr>
        <w:ind w:leftChars="0"/>
        <w:rPr>
          <w:rFonts w:hint="eastAsia" w:ascii="宋体" w:hAnsi="宋体" w:eastAsia="宋体" w:cs="宋体"/>
          <w:kern w:val="0"/>
          <w:sz w:val="24"/>
          <w:szCs w:val="24"/>
          <w:lang w:val="zh-CN"/>
        </w:rPr>
      </w:pPr>
      <w:r>
        <w:rPr>
          <w:rFonts w:ascii="宋体" w:hAnsi="宋体" w:eastAsia="宋体" w:cs="宋体"/>
          <w:kern w:val="0"/>
          <w:sz w:val="24"/>
          <w:szCs w:val="24"/>
          <w:lang w:val="zh-CN"/>
        </w:rPr>
        <w:t>计算语言学发展概述</w:t>
      </w:r>
    </w:p>
    <w:p>
      <w:pPr>
        <w:pStyle w:val="13"/>
        <w:numPr>
          <w:ilvl w:val="0"/>
          <w:numId w:val="10"/>
        </w:numPr>
        <w:ind w:leftChars="0"/>
        <w:rPr>
          <w:rFonts w:ascii="宋体" w:hAnsi="宋体" w:eastAsia="宋体" w:cs="宋体"/>
          <w:kern w:val="0"/>
          <w:sz w:val="24"/>
          <w:szCs w:val="24"/>
          <w:lang w:val="zh-CN"/>
        </w:rPr>
      </w:pPr>
      <w:r>
        <w:rPr>
          <w:rFonts w:ascii="宋体" w:hAnsi="宋体" w:eastAsia="宋体" w:cs="宋体"/>
          <w:kern w:val="0"/>
          <w:sz w:val="24"/>
          <w:szCs w:val="24"/>
          <w:lang w:val="zh-CN"/>
        </w:rPr>
        <w:t>计算语言学的研究范围</w:t>
      </w:r>
    </w:p>
    <w:p>
      <w:pPr>
        <w:pStyle w:val="13"/>
        <w:numPr>
          <w:ilvl w:val="0"/>
          <w:numId w:val="10"/>
        </w:numPr>
        <w:ind w:leftChars="0"/>
        <w:rPr>
          <w:rFonts w:ascii="宋体" w:hAnsi="宋体" w:eastAsia="宋体" w:cs="宋体"/>
          <w:kern w:val="0"/>
          <w:sz w:val="24"/>
          <w:szCs w:val="24"/>
          <w:lang w:val="zh-CN"/>
        </w:rPr>
      </w:pPr>
      <w:r>
        <w:rPr>
          <w:rFonts w:ascii="宋体" w:hAnsi="宋体" w:eastAsia="宋体" w:cs="宋体"/>
          <w:kern w:val="0"/>
          <w:sz w:val="24"/>
          <w:szCs w:val="24"/>
          <w:lang w:val="zh-CN"/>
        </w:rPr>
        <w:t>计算语言学的应用领域</w:t>
      </w:r>
    </w:p>
    <w:p>
      <w:pPr>
        <w:pStyle w:val="13"/>
        <w:numPr>
          <w:ilvl w:val="0"/>
          <w:numId w:val="10"/>
        </w:numPr>
        <w:ind w:leftChars="0"/>
        <w:rPr>
          <w:rFonts w:ascii="宋体" w:hAnsi="宋体" w:eastAsia="宋体" w:cs="宋体"/>
          <w:kern w:val="0"/>
          <w:sz w:val="24"/>
          <w:szCs w:val="24"/>
          <w:lang w:val="zh-CN"/>
        </w:rPr>
      </w:pPr>
      <w:r>
        <w:rPr>
          <w:rFonts w:ascii="宋体" w:hAnsi="宋体" w:eastAsia="宋体" w:cs="宋体"/>
          <w:kern w:val="0"/>
          <w:sz w:val="24"/>
          <w:szCs w:val="24"/>
          <w:lang w:val="zh-CN"/>
        </w:rPr>
        <w:t>计算语言学前瞻</w:t>
      </w:r>
    </w:p>
    <w:p>
      <w:pPr>
        <w:ind w:left="210" w:leftChars="100"/>
        <w:rPr>
          <w:rFonts w:hint="eastAsia" w:ascii="宋体" w:hAnsi="宋体" w:eastAsia="宋体" w:cs="宋体"/>
          <w:kern w:val="0"/>
          <w:sz w:val="24"/>
          <w:szCs w:val="24"/>
          <w:lang w:val="zh-CN"/>
        </w:rPr>
      </w:pPr>
      <w:r>
        <w:rPr>
          <w:rFonts w:ascii="宋体" w:hAnsi="宋体" w:eastAsia="宋体" w:cs="宋体"/>
          <w:kern w:val="0"/>
          <w:sz w:val="24"/>
          <w:szCs w:val="24"/>
          <w:lang w:val="zh-CN"/>
        </w:rPr>
        <w:t>本章</w:t>
      </w:r>
      <w:r>
        <w:rPr>
          <w:rFonts w:hint="eastAsia" w:ascii="宋体" w:hAnsi="宋体" w:eastAsia="宋体" w:cs="宋体"/>
          <w:kern w:val="0"/>
          <w:sz w:val="24"/>
          <w:szCs w:val="24"/>
          <w:lang w:val="zh-CN"/>
        </w:rPr>
        <w:t>课时数：3</w:t>
      </w:r>
    </w:p>
    <w:p>
      <w:pPr>
        <w:rPr>
          <w:rFonts w:ascii="宋体" w:hAnsi="宋体" w:eastAsia="宋体" w:cs="Times New Roman"/>
          <w:bCs/>
          <w:szCs w:val="21"/>
          <w:lang w:val="zh-CN"/>
        </w:rPr>
      </w:pPr>
    </w:p>
    <w:p>
      <w:pPr>
        <w:widowControl/>
        <w:spacing w:before="156" w:beforeLines="50" w:after="156" w:afterLines="50"/>
        <w:ind w:firstLine="562" w:firstLineChars="200"/>
        <w:jc w:val="left"/>
      </w:pPr>
      <w:r>
        <w:rPr>
          <w:rFonts w:hint="eastAsia" w:ascii="黑体" w:hAnsi="黑体" w:eastAsia="黑体"/>
          <w:b/>
          <w:sz w:val="28"/>
          <w:szCs w:val="28"/>
        </w:rPr>
        <w:t>四、教学进度</w:t>
      </w:r>
    </w:p>
    <w:p>
      <w:pPr>
        <w:widowControl/>
        <w:spacing w:before="156" w:beforeLines="50" w:after="156" w:afterLines="50"/>
        <w:jc w:val="center"/>
        <w:rPr>
          <w:rFonts w:ascii="宋体" w:hAnsi="宋体" w:eastAsia="宋体"/>
          <w:b/>
          <w:sz w:val="24"/>
          <w:szCs w:val="24"/>
        </w:rPr>
      </w:pPr>
      <w:r>
        <w:rPr>
          <w:rFonts w:hint="eastAsia" w:ascii="宋体" w:hAnsi="宋体" w:eastAsia="宋体"/>
          <w:b/>
          <w:sz w:val="24"/>
          <w:szCs w:val="24"/>
        </w:rPr>
        <w:t>表</w:t>
      </w:r>
      <w:r>
        <w:rPr>
          <w:rFonts w:ascii="宋体" w:hAnsi="宋体" w:eastAsia="宋体"/>
          <w:b/>
          <w:sz w:val="24"/>
          <w:szCs w:val="24"/>
        </w:rPr>
        <w:t>2</w:t>
      </w:r>
      <w:r>
        <w:rPr>
          <w:rFonts w:hint="eastAsia" w:ascii="宋体" w:hAnsi="宋体" w:eastAsia="宋体"/>
          <w:b/>
          <w:sz w:val="24"/>
          <w:szCs w:val="24"/>
        </w:rPr>
        <w:t>：教学进度表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69"/>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周次</w:t>
            </w:r>
          </w:p>
        </w:tc>
        <w:tc>
          <w:tcPr>
            <w:tcW w:w="879" w:type="dxa"/>
          </w:tcPr>
          <w:p>
            <w:r>
              <w:rPr>
                <w:rFonts w:hint="eastAsia"/>
              </w:rPr>
              <w:t>日期</w:t>
            </w:r>
          </w:p>
        </w:tc>
        <w:tc>
          <w:tcPr>
            <w:tcW w:w="72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t xml:space="preserve">1 </w:t>
            </w:r>
          </w:p>
        </w:tc>
        <w:tc>
          <w:tcPr>
            <w:tcW w:w="879" w:type="dxa"/>
          </w:tcPr>
          <w:p>
            <w:r>
              <w:rPr>
                <w:rFonts w:hint="eastAsia"/>
              </w:rPr>
              <w:t>9</w:t>
            </w:r>
            <w:r>
              <w:t>/9</w:t>
            </w:r>
          </w:p>
        </w:tc>
        <w:tc>
          <w:tcPr>
            <w:tcW w:w="7285" w:type="dxa"/>
          </w:tcPr>
          <w:p>
            <w:r>
              <w:rPr>
                <w:rFonts w:hint="eastAsia"/>
              </w:rPr>
              <w:t>破冰游戏</w:t>
            </w:r>
            <w:r>
              <w:t xml:space="preserve">; </w:t>
            </w:r>
            <w:r>
              <w:rPr>
                <w:rFonts w:hint="eastAsia"/>
              </w:rPr>
              <w:t>语言学导论1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2</w:t>
            </w:r>
          </w:p>
        </w:tc>
        <w:tc>
          <w:tcPr>
            <w:tcW w:w="879" w:type="dxa"/>
          </w:tcPr>
          <w:p>
            <w:r>
              <w:t>9/16</w:t>
            </w:r>
          </w:p>
        </w:tc>
        <w:tc>
          <w:tcPr>
            <w:tcW w:w="7285" w:type="dxa"/>
          </w:tcPr>
          <w:p>
            <w:r>
              <w:rPr>
                <w:rFonts w:hint="eastAsia"/>
              </w:rPr>
              <w:t>语言学导论2；语音1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3</w:t>
            </w:r>
          </w:p>
        </w:tc>
        <w:tc>
          <w:tcPr>
            <w:tcW w:w="879" w:type="dxa"/>
          </w:tcPr>
          <w:p>
            <w:r>
              <w:t>9/23</w:t>
            </w:r>
          </w:p>
        </w:tc>
        <w:tc>
          <w:tcPr>
            <w:tcW w:w="7285" w:type="dxa"/>
          </w:tcPr>
          <w:p>
            <w:r>
              <w:rPr>
                <w:rFonts w:hint="eastAsia"/>
              </w:rPr>
              <w:t>语音2；词汇1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4</w:t>
            </w:r>
          </w:p>
        </w:tc>
        <w:tc>
          <w:tcPr>
            <w:tcW w:w="879" w:type="dxa"/>
          </w:tcPr>
          <w:p>
            <w:r>
              <w:t>9/30</w:t>
            </w:r>
          </w:p>
        </w:tc>
        <w:tc>
          <w:tcPr>
            <w:tcW w:w="7285" w:type="dxa"/>
          </w:tcPr>
          <w:p>
            <w:r>
              <w:rPr>
                <w:rFonts w:hint="eastAsia"/>
              </w:rPr>
              <w:t>词汇2</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0CECE" w:themeFill="background2" w:themeFillShade="E6"/>
          </w:tcPr>
          <w:p>
            <w:r>
              <w:rPr>
                <w:rFonts w:hint="eastAsia"/>
              </w:rPr>
              <w:t>5</w:t>
            </w:r>
          </w:p>
        </w:tc>
        <w:tc>
          <w:tcPr>
            <w:tcW w:w="879" w:type="dxa"/>
            <w:shd w:val="clear" w:color="auto" w:fill="D0CECE" w:themeFill="background2" w:themeFillShade="E6"/>
          </w:tcPr>
          <w:p>
            <w:r>
              <w:t>10/7</w:t>
            </w:r>
          </w:p>
        </w:tc>
        <w:tc>
          <w:tcPr>
            <w:tcW w:w="7285" w:type="dxa"/>
            <w:shd w:val="clear" w:color="auto" w:fill="D0CECE" w:themeFill="background2" w:themeFillShade="E6"/>
          </w:tcPr>
          <w:p>
            <w:r>
              <w:rPr>
                <w:rFonts w:hint="eastAsia"/>
              </w:rPr>
              <w:t>国庆节放假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6" w:type="dxa"/>
          </w:tcPr>
          <w:p>
            <w:r>
              <w:rPr>
                <w:rFonts w:hint="eastAsia"/>
              </w:rPr>
              <w:t>6</w:t>
            </w:r>
          </w:p>
        </w:tc>
        <w:tc>
          <w:tcPr>
            <w:tcW w:w="879" w:type="dxa"/>
          </w:tcPr>
          <w:p>
            <w:r>
              <w:t>10/14</w:t>
            </w:r>
          </w:p>
        </w:tc>
        <w:tc>
          <w:tcPr>
            <w:tcW w:w="7285" w:type="dxa"/>
          </w:tcPr>
          <w:p>
            <w:r>
              <w:rPr>
                <w:rFonts w:hint="eastAsia"/>
              </w:rPr>
              <w:t>语义</w:t>
            </w:r>
          </w:p>
          <w:p>
            <w:pPr>
              <w:rPr>
                <w:b/>
              </w:rPr>
            </w:pPr>
            <w:r>
              <w:rPr>
                <w:rFonts w:hint="eastAsia"/>
                <w:b/>
              </w:rPr>
              <w:t>作业一截止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7</w:t>
            </w:r>
          </w:p>
        </w:tc>
        <w:tc>
          <w:tcPr>
            <w:tcW w:w="879" w:type="dxa"/>
          </w:tcPr>
          <w:p>
            <w:r>
              <w:t>10/21</w:t>
            </w:r>
          </w:p>
        </w:tc>
        <w:tc>
          <w:tcPr>
            <w:tcW w:w="7285" w:type="dxa"/>
          </w:tcPr>
          <w:p>
            <w:r>
              <w:rPr>
                <w:rFonts w:hint="eastAsia"/>
              </w:rPr>
              <w:t>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8</w:t>
            </w:r>
          </w:p>
        </w:tc>
        <w:tc>
          <w:tcPr>
            <w:tcW w:w="879" w:type="dxa"/>
          </w:tcPr>
          <w:p>
            <w:r>
              <w:t>10/28</w:t>
            </w:r>
          </w:p>
        </w:tc>
        <w:tc>
          <w:tcPr>
            <w:tcW w:w="7285" w:type="dxa"/>
          </w:tcPr>
          <w:p>
            <w:r>
              <w:rPr>
                <w:rFonts w:hint="eastAsia"/>
              </w:rPr>
              <w:t>词汇、语义、语法接口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6" w:type="dxa"/>
          </w:tcPr>
          <w:p>
            <w:r>
              <w:rPr>
                <w:rFonts w:hint="eastAsia"/>
              </w:rPr>
              <w:t>9</w:t>
            </w:r>
          </w:p>
        </w:tc>
        <w:tc>
          <w:tcPr>
            <w:tcW w:w="879" w:type="dxa"/>
          </w:tcPr>
          <w:p>
            <w:r>
              <w:t>11/4</w:t>
            </w:r>
          </w:p>
        </w:tc>
        <w:tc>
          <w:tcPr>
            <w:tcW w:w="7285" w:type="dxa"/>
          </w:tcPr>
          <w:p>
            <w:pPr>
              <w:rPr>
                <w:b/>
              </w:rPr>
            </w:pPr>
            <w:r>
              <w:rPr>
                <w:rFonts w:hint="eastAsia"/>
                <w:b/>
              </w:rPr>
              <w:t>期中考试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10</w:t>
            </w:r>
          </w:p>
        </w:tc>
        <w:tc>
          <w:tcPr>
            <w:tcW w:w="879" w:type="dxa"/>
          </w:tcPr>
          <w:p>
            <w:r>
              <w:t>11/11</w:t>
            </w:r>
          </w:p>
        </w:tc>
        <w:tc>
          <w:tcPr>
            <w:tcW w:w="7285" w:type="dxa"/>
          </w:tcPr>
          <w:p>
            <w:r>
              <w:rPr>
                <w:rFonts w:hint="eastAsia"/>
              </w:rPr>
              <w:t>语用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11</w:t>
            </w:r>
          </w:p>
        </w:tc>
        <w:tc>
          <w:tcPr>
            <w:tcW w:w="879" w:type="dxa"/>
          </w:tcPr>
          <w:p>
            <w:r>
              <w:t>11/18</w:t>
            </w:r>
          </w:p>
        </w:tc>
        <w:tc>
          <w:tcPr>
            <w:tcW w:w="7285" w:type="dxa"/>
          </w:tcPr>
          <w:p>
            <w:r>
              <w:rPr>
                <w:rFonts w:hint="eastAsia"/>
              </w:rPr>
              <w:t>文字1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12</w:t>
            </w:r>
          </w:p>
        </w:tc>
        <w:tc>
          <w:tcPr>
            <w:tcW w:w="879" w:type="dxa"/>
          </w:tcPr>
          <w:p>
            <w:r>
              <w:t>11/25</w:t>
            </w:r>
          </w:p>
        </w:tc>
        <w:tc>
          <w:tcPr>
            <w:tcW w:w="7285" w:type="dxa"/>
          </w:tcPr>
          <w:p>
            <w:r>
              <w:rPr>
                <w:rFonts w:hint="eastAsia"/>
              </w:rPr>
              <w:t>文字2</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13</w:t>
            </w:r>
          </w:p>
        </w:tc>
        <w:tc>
          <w:tcPr>
            <w:tcW w:w="879" w:type="dxa"/>
          </w:tcPr>
          <w:p>
            <w:r>
              <w:t>12/2</w:t>
            </w:r>
          </w:p>
        </w:tc>
        <w:tc>
          <w:tcPr>
            <w:tcW w:w="7285" w:type="dxa"/>
          </w:tcPr>
          <w:p>
            <w:r>
              <w:rPr>
                <w:rFonts w:hint="eastAsia"/>
              </w:rPr>
              <w:t>语言的起源、发展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14</w:t>
            </w:r>
          </w:p>
        </w:tc>
        <w:tc>
          <w:tcPr>
            <w:tcW w:w="879" w:type="dxa"/>
          </w:tcPr>
          <w:p>
            <w:r>
              <w:t>12/9</w:t>
            </w:r>
          </w:p>
        </w:tc>
        <w:tc>
          <w:tcPr>
            <w:tcW w:w="7285" w:type="dxa"/>
          </w:tcPr>
          <w:p>
            <w:r>
              <w:rPr>
                <w:rFonts w:hint="eastAsia"/>
              </w:rPr>
              <w:t>语言的类型</w:t>
            </w:r>
          </w:p>
          <w:p>
            <w:pPr>
              <w:rPr>
                <w:b/>
              </w:rPr>
            </w:pPr>
            <w:r>
              <w:rPr>
                <w:rFonts w:hint="eastAsia"/>
                <w:b/>
              </w:rPr>
              <w:t>作业二截止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15</w:t>
            </w:r>
          </w:p>
        </w:tc>
        <w:tc>
          <w:tcPr>
            <w:tcW w:w="879" w:type="dxa"/>
          </w:tcPr>
          <w:p>
            <w:r>
              <w:t>12/16</w:t>
            </w:r>
          </w:p>
        </w:tc>
        <w:tc>
          <w:tcPr>
            <w:tcW w:w="7285" w:type="dxa"/>
          </w:tcPr>
          <w:p>
            <w:r>
              <w:rPr>
                <w:rFonts w:hint="eastAsia"/>
              </w:rPr>
              <w:t>语言和心理1，</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r>
              <w:rPr>
                <w:rFonts w:hint="eastAsia"/>
              </w:rPr>
              <w:t>16</w:t>
            </w:r>
          </w:p>
        </w:tc>
        <w:tc>
          <w:tcPr>
            <w:tcW w:w="879" w:type="dxa"/>
          </w:tcPr>
          <w:p>
            <w:r>
              <w:t>12/23</w:t>
            </w:r>
          </w:p>
        </w:tc>
        <w:tc>
          <w:tcPr>
            <w:tcW w:w="7285" w:type="dxa"/>
          </w:tcPr>
          <w:p>
            <w:r>
              <w:rPr>
                <w:rFonts w:hint="eastAsia"/>
              </w:rPr>
              <w:t>语言和心理2，计算语言学1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46" w:type="dxa"/>
          </w:tcPr>
          <w:p>
            <w:r>
              <w:rPr>
                <w:rFonts w:hint="eastAsia"/>
              </w:rPr>
              <w:t>17</w:t>
            </w:r>
          </w:p>
        </w:tc>
        <w:tc>
          <w:tcPr>
            <w:tcW w:w="879" w:type="dxa"/>
          </w:tcPr>
          <w:p>
            <w:r>
              <w:t>12/30</w:t>
            </w:r>
          </w:p>
        </w:tc>
        <w:tc>
          <w:tcPr>
            <w:tcW w:w="7285" w:type="dxa"/>
          </w:tcPr>
          <w:p>
            <w:r>
              <w:rPr>
                <w:rFonts w:hint="eastAsia"/>
              </w:rPr>
              <w:t>计算语言学2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25" w:type="dxa"/>
            <w:gridSpan w:val="2"/>
          </w:tcPr>
          <w:p>
            <w:pPr>
              <w:jc w:val="center"/>
            </w:pPr>
            <w:r>
              <w:rPr>
                <w:rFonts w:hint="eastAsia"/>
              </w:rPr>
              <w:t>考试周</w:t>
            </w:r>
          </w:p>
        </w:tc>
        <w:tc>
          <w:tcPr>
            <w:tcW w:w="7285" w:type="dxa"/>
          </w:tcPr>
          <w:p>
            <w:pPr>
              <w:rPr>
                <w:b/>
              </w:rPr>
            </w:pPr>
            <w:r>
              <w:rPr>
                <w:rFonts w:hint="eastAsia"/>
                <w:b/>
              </w:rPr>
              <w:t>期末考试</w:t>
            </w:r>
          </w:p>
        </w:tc>
      </w:tr>
    </w:tbl>
    <w:p>
      <w:pPr>
        <w:widowControl/>
        <w:spacing w:before="156" w:beforeLines="50" w:after="156" w:afterLines="50"/>
        <w:jc w:val="left"/>
        <w:rPr>
          <w:rFonts w:hint="eastAsia" w:ascii="宋体" w:hAnsi="宋体" w:eastAsia="宋体"/>
          <w:szCs w:val="21"/>
        </w:rPr>
      </w:pPr>
    </w:p>
    <w:p>
      <w:pPr>
        <w:widowControl/>
        <w:spacing w:before="156" w:beforeLines="50" w:after="156" w:afterLines="50"/>
        <w:ind w:firstLine="562" w:firstLineChars="200"/>
        <w:jc w:val="left"/>
        <w:rPr>
          <w:rFonts w:ascii="黑体" w:hAnsi="黑体" w:eastAsia="黑体"/>
          <w:b/>
          <w:sz w:val="28"/>
          <w:szCs w:val="28"/>
        </w:rPr>
      </w:pPr>
      <w:r>
        <w:rPr>
          <w:rFonts w:hint="eastAsia" w:ascii="黑体" w:hAnsi="黑体" w:eastAsia="黑体"/>
          <w:b/>
          <w:sz w:val="28"/>
          <w:szCs w:val="28"/>
        </w:rPr>
        <w:t>五、教材及参考书目</w:t>
      </w:r>
    </w:p>
    <w:p>
      <w:pPr>
        <w:widowControl/>
        <w:adjustRightInd w:val="0"/>
        <w:snapToGrid w:val="0"/>
        <w:ind w:firstLine="480" w:firstLineChars="200"/>
        <w:jc w:val="left"/>
        <w:rPr>
          <w:rFonts w:ascii="宋体" w:hAnsi="宋体" w:eastAsia="宋体"/>
          <w:sz w:val="24"/>
          <w:szCs w:val="24"/>
        </w:rPr>
      </w:pPr>
      <w:r>
        <w:rPr>
          <w:rFonts w:ascii="宋体" w:hAnsi="宋体" w:eastAsia="宋体"/>
          <w:sz w:val="24"/>
          <w:szCs w:val="24"/>
        </w:rPr>
        <w:t xml:space="preserve">[1] 伍铁平 1993《普通语言学教程》 高等教育出版社 </w:t>
      </w:r>
    </w:p>
    <w:p>
      <w:pPr>
        <w:widowControl/>
        <w:adjustRightInd w:val="0"/>
        <w:snapToGrid w:val="0"/>
        <w:ind w:firstLine="480" w:firstLineChars="200"/>
        <w:jc w:val="left"/>
        <w:rPr>
          <w:rFonts w:ascii="宋体" w:hAnsi="宋体" w:eastAsia="宋体"/>
          <w:sz w:val="24"/>
          <w:szCs w:val="24"/>
        </w:rPr>
      </w:pPr>
      <w:r>
        <w:rPr>
          <w:rFonts w:ascii="宋体" w:hAnsi="宋体" w:eastAsia="宋体"/>
          <w:sz w:val="24"/>
          <w:szCs w:val="24"/>
        </w:rPr>
        <w:t xml:space="preserve">[2] 胡壮麟 2000《语言学教程》（修订版中译本） 北京大学出版社 </w:t>
      </w:r>
    </w:p>
    <w:p>
      <w:pPr>
        <w:widowControl/>
        <w:adjustRightInd w:val="0"/>
        <w:snapToGrid w:val="0"/>
        <w:ind w:firstLine="480" w:firstLineChars="200"/>
        <w:jc w:val="left"/>
        <w:rPr>
          <w:rFonts w:ascii="宋体" w:hAnsi="宋体" w:eastAsia="宋体"/>
          <w:sz w:val="24"/>
          <w:szCs w:val="24"/>
        </w:rPr>
      </w:pPr>
      <w:r>
        <w:rPr>
          <w:rFonts w:ascii="宋体" w:hAnsi="宋体" w:eastAsia="宋体"/>
          <w:sz w:val="24"/>
          <w:szCs w:val="24"/>
        </w:rPr>
        <w:t xml:space="preserve">[3] 高名凯 1995 《语言论》  商务印书馆 </w:t>
      </w:r>
    </w:p>
    <w:p>
      <w:pPr>
        <w:widowControl/>
        <w:adjustRightInd w:val="0"/>
        <w:snapToGrid w:val="0"/>
        <w:ind w:firstLine="480" w:firstLineChars="200"/>
        <w:jc w:val="left"/>
        <w:rPr>
          <w:rFonts w:ascii="宋体" w:hAnsi="宋体" w:eastAsia="宋体"/>
          <w:sz w:val="24"/>
          <w:szCs w:val="24"/>
        </w:rPr>
      </w:pPr>
      <w:r>
        <w:rPr>
          <w:rFonts w:ascii="宋体" w:hAnsi="宋体" w:eastAsia="宋体"/>
          <w:sz w:val="24"/>
          <w:szCs w:val="24"/>
        </w:rPr>
        <w:t xml:space="preserve">[4] 王  力  1981  中国语言学史  山西人民出版社 </w:t>
      </w:r>
    </w:p>
    <w:p>
      <w:pPr>
        <w:widowControl/>
        <w:adjustRightInd w:val="0"/>
        <w:snapToGrid w:val="0"/>
        <w:ind w:firstLine="480" w:firstLineChars="200"/>
        <w:jc w:val="left"/>
        <w:rPr>
          <w:rFonts w:ascii="宋体" w:hAnsi="宋体" w:eastAsia="宋体"/>
          <w:sz w:val="24"/>
          <w:szCs w:val="24"/>
        </w:rPr>
      </w:pPr>
      <w:r>
        <w:rPr>
          <w:rFonts w:ascii="宋体" w:hAnsi="宋体" w:eastAsia="宋体"/>
          <w:sz w:val="24"/>
          <w:szCs w:val="24"/>
        </w:rPr>
        <w:t xml:space="preserve">[5] 德·索绪尔 1980 普通语言学教程  商务印书馆    </w:t>
      </w:r>
    </w:p>
    <w:p>
      <w:pPr>
        <w:widowControl/>
        <w:adjustRightInd w:val="0"/>
        <w:snapToGrid w:val="0"/>
        <w:ind w:firstLine="480" w:firstLineChars="200"/>
        <w:jc w:val="left"/>
        <w:rPr>
          <w:rFonts w:hint="eastAsia" w:ascii="宋体" w:hAnsi="宋体" w:eastAsia="宋体"/>
          <w:sz w:val="24"/>
          <w:szCs w:val="24"/>
        </w:rPr>
      </w:pPr>
      <w:r>
        <w:rPr>
          <w:rFonts w:ascii="宋体" w:hAnsi="宋体" w:eastAsia="宋体"/>
          <w:sz w:val="24"/>
          <w:szCs w:val="24"/>
        </w:rPr>
        <w:t>[6] 高名凯、石安石 1963 《语言学概论》 中华书局</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六、教学方法</w:t>
      </w:r>
    </w:p>
    <w:p>
      <w:pPr>
        <w:widowControl/>
        <w:spacing w:before="156" w:beforeLines="50" w:after="156" w:afterLines="50"/>
        <w:ind w:firstLine="440" w:firstLineChars="200"/>
        <w:jc w:val="left"/>
        <w:rPr>
          <w:rFonts w:ascii="宋体" w:hAnsi="宋体" w:eastAsia="宋体"/>
          <w:sz w:val="22"/>
        </w:rPr>
      </w:pPr>
      <w:r>
        <w:rPr>
          <w:rFonts w:hint="eastAsia" w:ascii="宋体" w:hAnsi="宋体" w:eastAsia="宋体"/>
          <w:sz w:val="22"/>
        </w:rPr>
        <w:t>在教学理念和指导思想方面，本课程坚持以学生为中心，内容设计和教学安排尽量贴合学生的背景知识和思维方式，课堂以提问和任务为主，突出启发性、发散性和批判性。同理念相适应，在实践中主要采取以下具体方法：</w:t>
      </w:r>
    </w:p>
    <w:p>
      <w:pPr>
        <w:widowControl/>
        <w:spacing w:before="156" w:beforeLines="50" w:after="156" w:afterLines="50"/>
        <w:ind w:firstLine="440" w:firstLineChars="200"/>
        <w:jc w:val="left"/>
        <w:rPr>
          <w:rFonts w:ascii="宋体" w:hAnsi="宋体" w:eastAsia="宋体"/>
          <w:sz w:val="22"/>
        </w:rPr>
      </w:pPr>
      <w:r>
        <w:rPr>
          <w:rFonts w:hint="eastAsia" w:ascii="宋体" w:hAnsi="宋体" w:eastAsia="宋体"/>
          <w:sz w:val="22"/>
        </w:rPr>
        <w:t>1．多媒体教学法：在材料的呈现环节借助文字、图片、视频、音频多种媒体手段，在教学组织方面灵活运用网络工具、应用、软件和平台（如智慧树教学平台的各种功能），根据学生的学习情况动态调整媒体手段与内容的结合模式，例如什么时候该用视频，什么时候不需要用。一切以内容服务，力求效率最大化，避免在形式上耗费过多时间精力。</w:t>
      </w:r>
    </w:p>
    <w:p>
      <w:pPr>
        <w:widowControl/>
        <w:spacing w:before="156" w:beforeLines="50" w:after="156" w:afterLines="50"/>
        <w:ind w:firstLine="440" w:firstLineChars="200"/>
        <w:jc w:val="left"/>
        <w:rPr>
          <w:rFonts w:ascii="宋体" w:hAnsi="宋体" w:eastAsia="宋体"/>
          <w:sz w:val="22"/>
        </w:rPr>
      </w:pPr>
      <w:r>
        <w:rPr>
          <w:rFonts w:hint="eastAsia" w:ascii="宋体" w:hAnsi="宋体" w:eastAsia="宋体"/>
          <w:sz w:val="22"/>
        </w:rPr>
        <w:t>2．体验教学法：在教学操作中力避理论知识的直接灌输，尽可能营造出课堂涉及的语言及文化环境，激发学生主动性，令学生在自主探索中学习。</w:t>
      </w:r>
    </w:p>
    <w:p>
      <w:pPr>
        <w:widowControl/>
        <w:spacing w:before="156" w:beforeLines="50" w:after="156" w:afterLines="50"/>
        <w:ind w:firstLine="440" w:firstLineChars="200"/>
        <w:jc w:val="left"/>
        <w:rPr>
          <w:rFonts w:ascii="宋体" w:hAnsi="宋体" w:eastAsia="宋体"/>
          <w:sz w:val="22"/>
        </w:rPr>
      </w:pPr>
      <w:r>
        <w:rPr>
          <w:rFonts w:hint="eastAsia" w:ascii="宋体" w:hAnsi="宋体" w:eastAsia="宋体"/>
          <w:sz w:val="22"/>
        </w:rPr>
        <w:t>3</w:t>
      </w:r>
      <w:r>
        <w:rPr>
          <w:rFonts w:ascii="宋体" w:hAnsi="宋体" w:eastAsia="宋体"/>
          <w:sz w:val="22"/>
        </w:rPr>
        <w:t>.</w:t>
      </w:r>
      <w:r>
        <w:rPr>
          <w:rFonts w:hint="eastAsia" w:ascii="宋体" w:hAnsi="宋体" w:eastAsia="宋体"/>
          <w:sz w:val="22"/>
        </w:rPr>
        <w:t>案例教学法：针对课堂涉及到的概念和理论，尽量提供学生可以联系的实例，帮助学生理解。同时引导学生关注身边实例，用所学理论进行分析，着力培养学生理论联系实际的能力。</w:t>
      </w:r>
    </w:p>
    <w:p>
      <w:pPr>
        <w:widowControl/>
        <w:spacing w:before="156" w:beforeLines="50" w:after="156" w:afterLines="50"/>
        <w:ind w:firstLine="440" w:firstLineChars="200"/>
        <w:jc w:val="left"/>
        <w:rPr>
          <w:rFonts w:ascii="宋体" w:hAnsi="宋体" w:eastAsia="宋体"/>
          <w:sz w:val="22"/>
        </w:rPr>
      </w:pPr>
      <w:r>
        <w:rPr>
          <w:rFonts w:hint="eastAsia" w:ascii="宋体" w:hAnsi="宋体" w:eastAsia="宋体"/>
          <w:sz w:val="22"/>
        </w:rPr>
        <w:t>4</w:t>
      </w:r>
      <w:r>
        <w:rPr>
          <w:rFonts w:ascii="宋体" w:hAnsi="宋体" w:eastAsia="宋体"/>
          <w:sz w:val="22"/>
        </w:rPr>
        <w:t>.</w:t>
      </w:r>
      <w:r>
        <w:rPr>
          <w:rFonts w:hint="eastAsia" w:ascii="宋体" w:hAnsi="宋体" w:eastAsia="宋体"/>
          <w:sz w:val="22"/>
        </w:rPr>
        <w:t>任务型教学法：在课堂上设计一些实验和任务模拟语言和文明的发生发展，令学生在做中学，激发学生兴趣，令他们发挥主动性，培养学生自主发现问题和解决问题的能力。</w:t>
      </w:r>
    </w:p>
    <w:p>
      <w:pPr>
        <w:widowControl/>
        <w:spacing w:before="156" w:beforeLines="50" w:after="156" w:afterLines="50"/>
        <w:ind w:firstLine="440" w:firstLineChars="200"/>
        <w:jc w:val="left"/>
        <w:rPr>
          <w:rFonts w:ascii="宋体" w:hAnsi="宋体" w:eastAsia="宋体"/>
          <w:sz w:val="22"/>
        </w:rPr>
      </w:pPr>
      <w:r>
        <w:rPr>
          <w:rFonts w:hint="eastAsia" w:ascii="宋体" w:hAnsi="宋体" w:eastAsia="宋体"/>
          <w:sz w:val="22"/>
        </w:rPr>
        <w:t>4</w:t>
      </w:r>
      <w:r>
        <w:rPr>
          <w:rFonts w:ascii="宋体" w:hAnsi="宋体" w:eastAsia="宋体"/>
          <w:sz w:val="22"/>
        </w:rPr>
        <w:t>.</w:t>
      </w:r>
      <w:r>
        <w:rPr>
          <w:rFonts w:hint="eastAsia" w:ascii="宋体" w:hAnsi="宋体" w:eastAsia="宋体"/>
          <w:sz w:val="22"/>
        </w:rPr>
        <w:t>讨论法：在课堂上提供充分的时间供学生分组讨论，保证每堂课涉及一个大的讨论问题，培养学生的语言表达能力和团队协作精神。</w:t>
      </w:r>
    </w:p>
    <w:p>
      <w:pPr>
        <w:widowControl/>
        <w:spacing w:before="156" w:beforeLines="50" w:after="156" w:afterLines="50"/>
        <w:ind w:firstLine="440" w:firstLineChars="200"/>
        <w:jc w:val="left"/>
        <w:rPr>
          <w:rFonts w:ascii="宋体" w:hAnsi="宋体" w:eastAsia="宋体"/>
          <w:sz w:val="22"/>
        </w:rPr>
      </w:pPr>
      <w:r>
        <w:rPr>
          <w:rFonts w:hint="eastAsia" w:ascii="宋体" w:hAnsi="宋体" w:eastAsia="宋体"/>
          <w:sz w:val="22"/>
        </w:rPr>
        <w:t>5</w:t>
      </w:r>
      <w:r>
        <w:rPr>
          <w:rFonts w:ascii="宋体" w:hAnsi="宋体" w:eastAsia="宋体"/>
          <w:sz w:val="22"/>
        </w:rPr>
        <w:t>.</w:t>
      </w:r>
      <w:r>
        <w:rPr>
          <w:rFonts w:hint="eastAsia" w:ascii="宋体" w:hAnsi="宋体" w:eastAsia="宋体"/>
          <w:sz w:val="22"/>
        </w:rPr>
        <w:t>讲授法：在讲授过程中突出动态性和启发性，时刻根据学生的背景知识和接受情况调整讲授内容和方式，包括站位、板书、体态语言和语音语调，在保证完成教学目标的同时，以学生接受程度为根本考量。</w:t>
      </w:r>
    </w:p>
    <w:p>
      <w:pPr>
        <w:widowControl/>
        <w:adjustRightInd w:val="0"/>
        <w:snapToGrid w:val="0"/>
        <w:jc w:val="left"/>
        <w:rPr>
          <w:rFonts w:ascii="宋体" w:hAnsi="宋体" w:eastAsia="宋体"/>
        </w:rPr>
      </w:pPr>
    </w:p>
    <w:p>
      <w:pPr>
        <w:ind w:left="2232" w:hanging="2232" w:hangingChars="1063"/>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七、考核方式及评定方法</w:t>
      </w:r>
    </w:p>
    <w:p>
      <w:pPr>
        <w:widowControl/>
        <w:tabs>
          <w:tab w:val="left" w:pos="1418"/>
        </w:tabs>
        <w:spacing w:before="156" w:beforeLines="50" w:after="156" w:afterLines="50"/>
        <w:ind w:left="2268" w:hanging="2268" w:hangingChars="945"/>
        <w:jc w:val="left"/>
        <w:rPr>
          <w:rFonts w:ascii="Times New Roman" w:hAnsi="Times New Roman" w:eastAsia="宋体" w:cs="Times New Roman"/>
          <w:sz w:val="24"/>
          <w:szCs w:val="24"/>
        </w:rPr>
      </w:pPr>
      <w:r>
        <w:rPr>
          <w:rFonts w:ascii="Times New Roman" w:hAnsi="Times New Roman" w:eastAsia="宋体" w:cs="Times New Roman"/>
          <w:sz w:val="24"/>
          <w:szCs w:val="24"/>
        </w:rPr>
        <w:t>出勤       10%   每缺勤一次扣一分，扣完为止。除突发情况之外，请假须提前邮件告知，事后告知一律缺情处理。</w:t>
      </w:r>
    </w:p>
    <w:p>
      <w:pPr>
        <w:widowControl/>
        <w:spacing w:before="156" w:beforeLines="50" w:after="156" w:afterLines="50"/>
        <w:ind w:left="2126" w:hanging="2126" w:hangingChars="886"/>
        <w:jc w:val="left"/>
        <w:rPr>
          <w:rFonts w:ascii="Times New Roman" w:hAnsi="Times New Roman" w:eastAsia="宋体" w:cs="Times New Roman"/>
          <w:sz w:val="24"/>
          <w:szCs w:val="24"/>
        </w:rPr>
      </w:pPr>
      <w:r>
        <w:rPr>
          <w:rFonts w:ascii="Times New Roman" w:hAnsi="Times New Roman" w:eastAsia="宋体" w:cs="Times New Roman"/>
          <w:sz w:val="24"/>
          <w:szCs w:val="24"/>
        </w:rPr>
        <w:t>平时       10%   参加任何一次互动（包括投票、抢答、答疑、问答等）得1分， 在问答环节获老师、助教点赞额外得0.5分</w:t>
      </w:r>
    </w:p>
    <w:p>
      <w:pPr>
        <w:widowControl/>
        <w:spacing w:before="156" w:beforeLines="50" w:after="156" w:afterLines="50"/>
        <w:ind w:left="2976" w:hanging="2976" w:hangingChars="1240"/>
        <w:jc w:val="left"/>
        <w:rPr>
          <w:rFonts w:ascii="Times New Roman" w:hAnsi="Times New Roman" w:eastAsia="宋体" w:cs="Times New Roman"/>
          <w:sz w:val="24"/>
          <w:szCs w:val="24"/>
        </w:rPr>
      </w:pPr>
      <w:r>
        <w:rPr>
          <w:rFonts w:ascii="Times New Roman" w:hAnsi="Times New Roman" w:eastAsia="宋体" w:cs="Times New Roman"/>
          <w:sz w:val="24"/>
          <w:szCs w:val="24"/>
        </w:rPr>
        <w:t>作业       10% * 2 = 20% 特殊情况如确需迟交请提前邮件告知，否则不得事后补交。</w:t>
      </w:r>
    </w:p>
    <w:p>
      <w:pPr>
        <w:widowControl/>
        <w:spacing w:before="156" w:beforeLines="50" w:after="156" w:afterLines="50"/>
        <w:ind w:left="2126" w:hanging="2126" w:hangingChars="886"/>
        <w:jc w:val="left"/>
        <w:rPr>
          <w:rFonts w:ascii="Times New Roman" w:hAnsi="Times New Roman" w:eastAsia="宋体" w:cs="Times New Roman"/>
          <w:sz w:val="24"/>
          <w:szCs w:val="24"/>
        </w:rPr>
      </w:pPr>
      <w:r>
        <w:rPr>
          <w:rFonts w:ascii="Times New Roman" w:hAnsi="Times New Roman" w:eastAsia="宋体" w:cs="Times New Roman"/>
          <w:sz w:val="24"/>
          <w:szCs w:val="24"/>
        </w:rPr>
        <w:t>期中考试   20%   特殊情况如确需缓考请提前邮件告知，否则一律缺考处理。</w:t>
      </w:r>
    </w:p>
    <w:p>
      <w:pPr>
        <w:widowControl/>
        <w:spacing w:before="156" w:beforeLines="50" w:after="156" w:afterLines="50"/>
        <w:ind w:left="2126" w:hanging="2126" w:hangingChars="886"/>
        <w:jc w:val="left"/>
        <w:rPr>
          <w:rFonts w:ascii="Times New Roman" w:hAnsi="Times New Roman" w:eastAsia="宋体" w:cs="Times New Roman"/>
          <w:sz w:val="24"/>
          <w:szCs w:val="24"/>
        </w:rPr>
      </w:pPr>
      <w:r>
        <w:rPr>
          <w:rFonts w:ascii="Times New Roman" w:hAnsi="Times New Roman" w:eastAsia="宋体" w:cs="Times New Roman"/>
          <w:sz w:val="24"/>
          <w:szCs w:val="24"/>
        </w:rPr>
        <w:t>期末考试   40%   特殊情况如确需缓考请提前邮件告知，否则一律缺考处理。</w:t>
      </w:r>
    </w:p>
    <w:p>
      <w:pPr>
        <w:widowControl/>
        <w:spacing w:before="156" w:beforeLines="50" w:after="156" w:afterLines="50"/>
        <w:jc w:val="left"/>
        <w:rPr>
          <w:rFonts w:ascii="Times New Roman" w:hAnsi="Times New Roman" w:eastAsia="宋体" w:cs="Times New Roman"/>
          <w:sz w:val="24"/>
          <w:szCs w:val="24"/>
        </w:rPr>
      </w:pPr>
      <w:r>
        <w:rPr>
          <w:rFonts w:ascii="Times New Roman" w:hAnsi="Times New Roman" w:eastAsia="宋体" w:cs="Times New Roman"/>
          <w:sz w:val="24"/>
          <w:szCs w:val="24"/>
        </w:rPr>
        <w:t>附加分     不超过5%</w:t>
      </w:r>
    </w:p>
    <w:p>
      <w:pPr>
        <w:widowControl/>
        <w:spacing w:before="156" w:beforeLines="50" w:after="156" w:afterLines="50"/>
        <w:jc w:val="left"/>
        <w:rPr>
          <w:rFonts w:hint="eastAsia" w:ascii="黑体" w:hAnsi="黑体" w:eastAsia="黑体"/>
          <w:b/>
          <w:sz w:val="28"/>
          <w:szCs w:val="28"/>
        </w:rPr>
      </w:pPr>
      <w:r>
        <w:rPr>
          <w:rFonts w:ascii="Times New Roman" w:hAnsi="Times New Roman" w:eastAsia="宋体" w:cs="Times New Roman"/>
          <w:sz w:val="24"/>
          <w:szCs w:val="24"/>
        </w:rPr>
        <w:t>本课程采用智慧树-知到网上平台计分，实时分数以“成绩管理”板块数据为准，如有疑问请尽早反映。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479B7"/>
    <w:multiLevelType w:val="multilevel"/>
    <w:tmpl w:val="0F8479B7"/>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abstractNum w:abstractNumId="1">
    <w:nsid w:val="109D786B"/>
    <w:multiLevelType w:val="multilevel"/>
    <w:tmpl w:val="109D786B"/>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abstractNum w:abstractNumId="2">
    <w:nsid w:val="1C577508"/>
    <w:multiLevelType w:val="multilevel"/>
    <w:tmpl w:val="1C577508"/>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abstractNum w:abstractNumId="3">
    <w:nsid w:val="227D5EE9"/>
    <w:multiLevelType w:val="multilevel"/>
    <w:tmpl w:val="227D5EE9"/>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abstractNum w:abstractNumId="4">
    <w:nsid w:val="248B2B68"/>
    <w:multiLevelType w:val="multilevel"/>
    <w:tmpl w:val="248B2B68"/>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abstractNum w:abstractNumId="5">
    <w:nsid w:val="27B621E0"/>
    <w:multiLevelType w:val="multilevel"/>
    <w:tmpl w:val="27B621E0"/>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abstractNum w:abstractNumId="6">
    <w:nsid w:val="3E3A67E3"/>
    <w:multiLevelType w:val="multilevel"/>
    <w:tmpl w:val="3E3A67E3"/>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abstractNum w:abstractNumId="7">
    <w:nsid w:val="698F6B9F"/>
    <w:multiLevelType w:val="multilevel"/>
    <w:tmpl w:val="698F6B9F"/>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abstractNum w:abstractNumId="8">
    <w:nsid w:val="74FB002B"/>
    <w:multiLevelType w:val="multilevel"/>
    <w:tmpl w:val="74FB002B"/>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abstractNum w:abstractNumId="9">
    <w:nsid w:val="7F3A2219"/>
    <w:multiLevelType w:val="multilevel"/>
    <w:tmpl w:val="7F3A2219"/>
    <w:lvl w:ilvl="0" w:tentative="0">
      <w:start w:val="1"/>
      <w:numFmt w:val="bullet"/>
      <w:lvlText w:val=""/>
      <w:lvlJc w:val="left"/>
      <w:pPr>
        <w:ind w:left="690" w:hanging="480"/>
      </w:pPr>
      <w:rPr>
        <w:rFonts w:hint="default" w:ascii="Wingdings" w:hAnsi="Wingdings"/>
      </w:rPr>
    </w:lvl>
    <w:lvl w:ilvl="1" w:tentative="0">
      <w:start w:val="1"/>
      <w:numFmt w:val="bullet"/>
      <w:lvlText w:val=""/>
      <w:lvlJc w:val="left"/>
      <w:pPr>
        <w:ind w:left="1170" w:hanging="480"/>
      </w:pPr>
      <w:rPr>
        <w:rFonts w:hint="default" w:ascii="Wingdings" w:hAnsi="Wingdings"/>
      </w:rPr>
    </w:lvl>
    <w:lvl w:ilvl="2" w:tentative="0">
      <w:start w:val="1"/>
      <w:numFmt w:val="bullet"/>
      <w:lvlText w:val=""/>
      <w:lvlJc w:val="left"/>
      <w:pPr>
        <w:ind w:left="1650" w:hanging="480"/>
      </w:pPr>
      <w:rPr>
        <w:rFonts w:hint="default" w:ascii="Wingdings" w:hAnsi="Wingdings"/>
      </w:rPr>
    </w:lvl>
    <w:lvl w:ilvl="3" w:tentative="0">
      <w:start w:val="1"/>
      <w:numFmt w:val="bullet"/>
      <w:lvlText w:val=""/>
      <w:lvlJc w:val="left"/>
      <w:pPr>
        <w:ind w:left="2130" w:hanging="480"/>
      </w:pPr>
      <w:rPr>
        <w:rFonts w:hint="default" w:ascii="Wingdings" w:hAnsi="Wingdings"/>
      </w:rPr>
    </w:lvl>
    <w:lvl w:ilvl="4" w:tentative="0">
      <w:start w:val="1"/>
      <w:numFmt w:val="bullet"/>
      <w:lvlText w:val=""/>
      <w:lvlJc w:val="left"/>
      <w:pPr>
        <w:ind w:left="2610" w:hanging="480"/>
      </w:pPr>
      <w:rPr>
        <w:rFonts w:hint="default" w:ascii="Wingdings" w:hAnsi="Wingdings"/>
      </w:rPr>
    </w:lvl>
    <w:lvl w:ilvl="5" w:tentative="0">
      <w:start w:val="1"/>
      <w:numFmt w:val="bullet"/>
      <w:lvlText w:val=""/>
      <w:lvlJc w:val="left"/>
      <w:pPr>
        <w:ind w:left="3090" w:hanging="480"/>
      </w:pPr>
      <w:rPr>
        <w:rFonts w:hint="default" w:ascii="Wingdings" w:hAnsi="Wingdings"/>
      </w:rPr>
    </w:lvl>
    <w:lvl w:ilvl="6" w:tentative="0">
      <w:start w:val="1"/>
      <w:numFmt w:val="bullet"/>
      <w:lvlText w:val=""/>
      <w:lvlJc w:val="left"/>
      <w:pPr>
        <w:ind w:left="3570" w:hanging="480"/>
      </w:pPr>
      <w:rPr>
        <w:rFonts w:hint="default" w:ascii="Wingdings" w:hAnsi="Wingdings"/>
      </w:rPr>
    </w:lvl>
    <w:lvl w:ilvl="7" w:tentative="0">
      <w:start w:val="1"/>
      <w:numFmt w:val="bullet"/>
      <w:lvlText w:val=""/>
      <w:lvlJc w:val="left"/>
      <w:pPr>
        <w:ind w:left="4050" w:hanging="480"/>
      </w:pPr>
      <w:rPr>
        <w:rFonts w:hint="default" w:ascii="Wingdings" w:hAnsi="Wingdings"/>
      </w:rPr>
    </w:lvl>
    <w:lvl w:ilvl="8" w:tentative="0">
      <w:start w:val="1"/>
      <w:numFmt w:val="bullet"/>
      <w:lvlText w:val=""/>
      <w:lvlJc w:val="left"/>
      <w:pPr>
        <w:ind w:left="4530" w:hanging="480"/>
      </w:pPr>
      <w:rPr>
        <w:rFonts w:hint="default" w:ascii="Wingdings" w:hAnsi="Wingdings"/>
      </w:rPr>
    </w:lvl>
  </w:abstractNum>
  <w:num w:numId="1">
    <w:abstractNumId w:val="9"/>
  </w:num>
  <w:num w:numId="2">
    <w:abstractNumId w:val="5"/>
  </w:num>
  <w:num w:numId="3">
    <w:abstractNumId w:val="3"/>
  </w:num>
  <w:num w:numId="4">
    <w:abstractNumId w:val="2"/>
  </w:num>
  <w:num w:numId="5">
    <w:abstractNumId w:val="4"/>
  </w:num>
  <w:num w:numId="6">
    <w:abstractNumId w:val="6"/>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054F"/>
    <w:rsid w:val="00022CBB"/>
    <w:rsid w:val="00077A5F"/>
    <w:rsid w:val="000D61CD"/>
    <w:rsid w:val="000F054A"/>
    <w:rsid w:val="001303B5"/>
    <w:rsid w:val="00145147"/>
    <w:rsid w:val="001622DD"/>
    <w:rsid w:val="001E5724"/>
    <w:rsid w:val="00242673"/>
    <w:rsid w:val="00285327"/>
    <w:rsid w:val="002A7568"/>
    <w:rsid w:val="00313A87"/>
    <w:rsid w:val="00322986"/>
    <w:rsid w:val="0034254B"/>
    <w:rsid w:val="00342984"/>
    <w:rsid w:val="00376148"/>
    <w:rsid w:val="0038665C"/>
    <w:rsid w:val="00393ABF"/>
    <w:rsid w:val="004070CF"/>
    <w:rsid w:val="00411F1B"/>
    <w:rsid w:val="004155ED"/>
    <w:rsid w:val="00516A03"/>
    <w:rsid w:val="00565BB6"/>
    <w:rsid w:val="005A0378"/>
    <w:rsid w:val="005F06F2"/>
    <w:rsid w:val="0063778F"/>
    <w:rsid w:val="00665621"/>
    <w:rsid w:val="006E4F82"/>
    <w:rsid w:val="006F64C9"/>
    <w:rsid w:val="00717016"/>
    <w:rsid w:val="007639A2"/>
    <w:rsid w:val="007C379D"/>
    <w:rsid w:val="007C62ED"/>
    <w:rsid w:val="007E39E3"/>
    <w:rsid w:val="008128AD"/>
    <w:rsid w:val="0081584C"/>
    <w:rsid w:val="008560E2"/>
    <w:rsid w:val="00886EBF"/>
    <w:rsid w:val="008A6DA8"/>
    <w:rsid w:val="008B2586"/>
    <w:rsid w:val="00931BE8"/>
    <w:rsid w:val="00A03BBD"/>
    <w:rsid w:val="00A21830"/>
    <w:rsid w:val="00A61EFD"/>
    <w:rsid w:val="00AA2F2A"/>
    <w:rsid w:val="00AA4570"/>
    <w:rsid w:val="00AA630A"/>
    <w:rsid w:val="00AE3D1A"/>
    <w:rsid w:val="00B03909"/>
    <w:rsid w:val="00B05141"/>
    <w:rsid w:val="00B40ECD"/>
    <w:rsid w:val="00BA23F0"/>
    <w:rsid w:val="00BB43F8"/>
    <w:rsid w:val="00C00798"/>
    <w:rsid w:val="00C54636"/>
    <w:rsid w:val="00CA0ACB"/>
    <w:rsid w:val="00CA53B2"/>
    <w:rsid w:val="00CD705A"/>
    <w:rsid w:val="00D02F99"/>
    <w:rsid w:val="00D13271"/>
    <w:rsid w:val="00D14471"/>
    <w:rsid w:val="00D417A1"/>
    <w:rsid w:val="00D504B7"/>
    <w:rsid w:val="00D715F7"/>
    <w:rsid w:val="00DD7B5F"/>
    <w:rsid w:val="00DE3007"/>
    <w:rsid w:val="00DE7849"/>
    <w:rsid w:val="00E05E8B"/>
    <w:rsid w:val="00E271A7"/>
    <w:rsid w:val="00E366AB"/>
    <w:rsid w:val="00E72DB1"/>
    <w:rsid w:val="00E76E34"/>
    <w:rsid w:val="00ED7F81"/>
    <w:rsid w:val="00F56396"/>
    <w:rsid w:val="00FB77A1"/>
    <w:rsid w:val="00FC24B5"/>
    <w:rsid w:val="7B66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lain Text Char"/>
    <w:basedOn w:val="8"/>
    <w:link w:val="2"/>
    <w:uiPriority w:val="99"/>
    <w:rPr>
      <w:rFonts w:ascii="宋体" w:hAnsi="Courier New" w:eastAsia="宋体" w:cs="Times New Roman"/>
      <w:szCs w:val="20"/>
    </w:rPr>
  </w:style>
  <w:style w:type="character" w:customStyle="1" w:styleId="10">
    <w:name w:val="Header Char"/>
    <w:basedOn w:val="8"/>
    <w:link w:val="5"/>
    <w:uiPriority w:val="99"/>
    <w:rPr>
      <w:sz w:val="18"/>
      <w:szCs w:val="18"/>
    </w:rPr>
  </w:style>
  <w:style w:type="character" w:customStyle="1" w:styleId="11">
    <w:name w:val="Footer Char"/>
    <w:basedOn w:val="8"/>
    <w:link w:val="4"/>
    <w:uiPriority w:val="99"/>
    <w:rPr>
      <w:sz w:val="18"/>
      <w:szCs w:val="18"/>
    </w:rPr>
  </w:style>
  <w:style w:type="character" w:customStyle="1" w:styleId="12">
    <w:name w:val="Balloon Text Char"/>
    <w:basedOn w:val="8"/>
    <w:link w:val="3"/>
    <w:semiHidden/>
    <w:uiPriority w:val="99"/>
    <w:rPr>
      <w:sz w:val="18"/>
      <w:szCs w:val="18"/>
    </w:rPr>
  </w:style>
  <w:style w:type="paragraph" w:styleId="13">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507</Words>
  <Characters>2890</Characters>
  <Lines>24</Lines>
  <Paragraphs>6</Paragraphs>
  <TotalTime>68</TotalTime>
  <ScaleCrop>false</ScaleCrop>
  <LinksUpToDate>false</LinksUpToDate>
  <CharactersWithSpaces>3391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2021-06-16T03:12:00Z</dcterms:created>
  <dc:creator>Windows User</dc:creator>
  <cp:lastModifiedBy>流云者</cp:lastModifiedBy>
  <cp:lastPrinted>2020-12-24T07:17:00Z</cp:lastPrinted>
  <dcterms:modified xsi:type="dcterms:W3CDTF">2021-09-30T08:00:16Z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7E317B47FCAA407EBE95F67EF2BBDBB6</vt:lpwstr>
  </property>
</Properties>
</file>